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7754836"/>
    <w:p w14:paraId="7585F18A" w14:textId="77777777" w:rsidR="00D3486C" w:rsidRDefault="00185EC2" w:rsidP="00D3486C">
      <w:pPr>
        <w:pStyle w:val="Heading2"/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F11F1" wp14:editId="12F00B84">
                <wp:simplePos x="0" y="0"/>
                <wp:positionH relativeFrom="column">
                  <wp:posOffset>4622987</wp:posOffset>
                </wp:positionH>
                <wp:positionV relativeFrom="paragraph">
                  <wp:posOffset>-568960</wp:posOffset>
                </wp:positionV>
                <wp:extent cx="1711960" cy="342900"/>
                <wp:effectExtent l="0" t="0" r="1524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68CF0" w14:textId="77777777" w:rsidR="00185EC2" w:rsidRPr="00185EC2" w:rsidRDefault="00185EC2" w:rsidP="00185E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185E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F6-</w:t>
                            </w:r>
                            <w:r w:rsidRPr="00185E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ตารางวิเคราะห์แผน</w:t>
                            </w:r>
                          </w:p>
                          <w:p w14:paraId="16899FB1" w14:textId="77777777" w:rsidR="00185EC2" w:rsidRPr="00185EC2" w:rsidRDefault="00185EC2" w:rsidP="00185E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56C18C4">
              <v:shapetype w14:anchorId="30CF11F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4pt;margin-top:-44.75pt;width:134.8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" fillcolor="white [3201]" strokecolor="#5b9bd5 [3208]" strokeweight="1pt">
                <v:textbox>
                  <w:txbxContent>
                    <w:p w14:paraId="0F14DC94" w14:textId="77777777" w:rsidR="00185EC2" w:rsidRPr="00185EC2" w:rsidRDefault="00185EC2" w:rsidP="00185E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185E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F6-</w:t>
                      </w:r>
                      <w:r w:rsidRPr="00185E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ตารางวิเคราะห์แผน</w:t>
                      </w:r>
                    </w:p>
                    <w:p w14:paraId="1775A48A" w14:textId="77777777" w:rsidR="00185EC2" w:rsidRPr="00185EC2" w:rsidRDefault="00185EC2" w:rsidP="00185E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86C">
        <w:rPr>
          <w:rFonts w:hint="cs"/>
          <w:cs/>
        </w:rPr>
        <w:t>ตารางการวิเคราะห์แผนพัฒนา</w:t>
      </w:r>
      <w:bookmarkEnd w:id="0"/>
    </w:p>
    <w:p w14:paraId="2E903544" w14:textId="7420756B" w:rsidR="00D3486C" w:rsidRDefault="00185EC2" w:rsidP="00D3486C">
      <w:pPr>
        <w:pStyle w:val="Bomb1"/>
      </w:pPr>
      <w:r>
        <w:rPr>
          <w:rFonts w:hint="cs"/>
          <w:cs/>
        </w:rPr>
        <w:tab/>
      </w:r>
      <w:r w:rsidR="00D3486C">
        <w:rPr>
          <w:rFonts w:hint="cs"/>
          <w:cs/>
        </w:rPr>
        <w:t>จากการวิเคราะห์และประเมินปัญหา</w:t>
      </w:r>
      <w:r w:rsidR="0086325D">
        <w:rPr>
          <w:rFonts w:hint="cs"/>
          <w:cs/>
        </w:rPr>
        <w:t xml:space="preserve">จากข้อมูล </w:t>
      </w:r>
      <w:r w:rsidR="0086325D">
        <w:t>SA/OA</w:t>
      </w:r>
      <w:r w:rsidR="00D3486C">
        <w:t xml:space="preserve"> </w:t>
      </w:r>
      <w:r>
        <w:rPr>
          <w:rFonts w:hint="cs"/>
          <w:cs/>
        </w:rPr>
        <w:t>สามารถวิเคราะห์</w:t>
      </w:r>
      <w:r w:rsidR="00D3486C">
        <w:rPr>
          <w:rFonts w:hint="cs"/>
          <w:cs/>
        </w:rPr>
        <w:t xml:space="preserve">แผนพัฒนาคุณภาพและความคาดหวังของผลการพัฒนาที่เกิดขึ้นจำแนกตามหมวดต่างๆของเกณฑ์ </w:t>
      </w:r>
      <w:r w:rsidR="00D3486C">
        <w:t>EdPEx</w:t>
      </w:r>
      <w:r w:rsidR="00D3486C">
        <w:rPr>
          <w:rFonts w:hint="cs"/>
          <w:cs/>
        </w:rPr>
        <w:t xml:space="preserve"> ได้ดังนี้</w:t>
      </w:r>
    </w:p>
    <w:p w14:paraId="6D584E89" w14:textId="77777777" w:rsidR="00D3486C" w:rsidRPr="00FC383D" w:rsidRDefault="00D3486C" w:rsidP="00D3486C">
      <w:pPr>
        <w:pStyle w:val="Bomb1"/>
        <w:rPr>
          <w:cs/>
        </w:rPr>
      </w:pPr>
    </w:p>
    <w:tbl>
      <w:tblPr>
        <w:tblStyle w:val="TableGrid"/>
        <w:tblW w:w="9556" w:type="dxa"/>
        <w:tblLayout w:type="fixed"/>
        <w:tblLook w:val="04A0" w:firstRow="1" w:lastRow="0" w:firstColumn="1" w:lastColumn="0" w:noHBand="0" w:noVBand="1"/>
      </w:tblPr>
      <w:tblGrid>
        <w:gridCol w:w="2304"/>
        <w:gridCol w:w="574"/>
        <w:gridCol w:w="578"/>
        <w:gridCol w:w="360"/>
        <w:gridCol w:w="340"/>
        <w:gridCol w:w="380"/>
        <w:gridCol w:w="340"/>
        <w:gridCol w:w="380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486C" w14:paraId="41E866E2" w14:textId="77777777" w:rsidTr="00C340C3">
        <w:trPr>
          <w:cantSplit/>
          <w:trHeight w:val="1134"/>
        </w:trPr>
        <w:tc>
          <w:tcPr>
            <w:tcW w:w="3456" w:type="dxa"/>
            <w:gridSpan w:val="3"/>
            <w:vAlign w:val="center"/>
          </w:tcPr>
          <w:p w14:paraId="6FC9DFFE" w14:textId="77777777" w:rsidR="00D3486C" w:rsidRDefault="00D3486C" w:rsidP="00C340C3">
            <w:pPr>
              <w:pStyle w:val="Bomb1"/>
              <w:jc w:val="center"/>
            </w:pPr>
            <w:r>
              <w:rPr>
                <w:rFonts w:hint="cs"/>
                <w:noProof/>
                <w:bdr w:val="nil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634D3" wp14:editId="757551C6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125730</wp:posOffset>
                      </wp:positionV>
                      <wp:extent cx="381000" cy="0"/>
                      <wp:effectExtent l="0" t="76200" r="508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tailEnd type="triangle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69997D6">
                    <v:shapetype w14:anchorId="14B2D6AE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33.3pt;margin-top:9.9pt;width: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" strokeweight="2.25pt">
                      <v:stroke endarrow="block" miterlimit="4" joinstyle="miter"/>
                    </v:shape>
                  </w:pict>
                </mc:Fallback>
              </mc:AlternateContent>
            </w:r>
            <w:r>
              <w:rPr>
                <w:rFonts w:hint="cs"/>
                <w:cs/>
              </w:rPr>
              <w:t>ผลการพัฒนาที่เกิดขึ้น</w:t>
            </w:r>
          </w:p>
        </w:tc>
        <w:tc>
          <w:tcPr>
            <w:tcW w:w="700" w:type="dxa"/>
            <w:gridSpan w:val="2"/>
          </w:tcPr>
          <w:p w14:paraId="2EA307CA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  <w:r w:rsidRPr="00FC383D">
              <w:rPr>
                <w:b/>
                <w:bCs/>
                <w:sz w:val="28"/>
                <w:szCs w:val="28"/>
              </w:rPr>
              <w:t>1</w:t>
            </w:r>
          </w:p>
          <w:p w14:paraId="3F6E953E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การนำ</w:t>
            </w:r>
          </w:p>
        </w:tc>
        <w:tc>
          <w:tcPr>
            <w:tcW w:w="720" w:type="dxa"/>
            <w:gridSpan w:val="2"/>
          </w:tcPr>
          <w:p w14:paraId="10604298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  <w:r w:rsidRPr="00FC383D">
              <w:rPr>
                <w:b/>
                <w:bCs/>
                <w:sz w:val="28"/>
                <w:szCs w:val="28"/>
              </w:rPr>
              <w:t>2</w:t>
            </w:r>
          </w:p>
          <w:p w14:paraId="57E7773E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20" w:type="dxa"/>
            <w:gridSpan w:val="2"/>
          </w:tcPr>
          <w:p w14:paraId="65D65DF0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  <w:r w:rsidRPr="00FC383D">
              <w:rPr>
                <w:b/>
                <w:bCs/>
                <w:sz w:val="28"/>
                <w:szCs w:val="28"/>
              </w:rPr>
              <w:t>3</w:t>
            </w:r>
          </w:p>
          <w:p w14:paraId="6BDEA6E9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ลูกค้า</w:t>
            </w:r>
          </w:p>
        </w:tc>
        <w:tc>
          <w:tcPr>
            <w:tcW w:w="720" w:type="dxa"/>
            <w:gridSpan w:val="2"/>
          </w:tcPr>
          <w:p w14:paraId="57B639F8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  <w:r w:rsidRPr="00FC383D">
              <w:rPr>
                <w:b/>
                <w:bCs/>
                <w:sz w:val="28"/>
                <w:szCs w:val="28"/>
              </w:rPr>
              <w:t>4</w:t>
            </w:r>
          </w:p>
          <w:p w14:paraId="04DACCB8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ข้อมูล</w:t>
            </w:r>
          </w:p>
        </w:tc>
        <w:tc>
          <w:tcPr>
            <w:tcW w:w="720" w:type="dxa"/>
            <w:gridSpan w:val="2"/>
          </w:tcPr>
          <w:p w14:paraId="58EC585A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  <w:r w:rsidRPr="00FC383D">
              <w:rPr>
                <w:b/>
                <w:bCs/>
                <w:sz w:val="28"/>
                <w:szCs w:val="28"/>
              </w:rPr>
              <w:t>5</w:t>
            </w:r>
          </w:p>
          <w:p w14:paraId="7E0666A8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บุคลา</w:t>
            </w:r>
          </w:p>
          <w:p w14:paraId="569D45CC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กร</w:t>
            </w:r>
          </w:p>
        </w:tc>
        <w:tc>
          <w:tcPr>
            <w:tcW w:w="720" w:type="dxa"/>
            <w:gridSpan w:val="2"/>
          </w:tcPr>
          <w:p w14:paraId="6A8B8C3B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  <w:r w:rsidRPr="00FC383D">
              <w:rPr>
                <w:b/>
                <w:bCs/>
                <w:sz w:val="28"/>
                <w:szCs w:val="28"/>
              </w:rPr>
              <w:t>6</w:t>
            </w:r>
          </w:p>
          <w:p w14:paraId="068FAD92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ปฏิบัติ</w:t>
            </w:r>
          </w:p>
          <w:p w14:paraId="5102705D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800" w:type="dxa"/>
            <w:gridSpan w:val="5"/>
          </w:tcPr>
          <w:p w14:paraId="659D6DB5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  <w:r w:rsidRPr="00FC383D">
              <w:rPr>
                <w:b/>
                <w:bCs/>
                <w:sz w:val="28"/>
                <w:szCs w:val="28"/>
              </w:rPr>
              <w:t>7</w:t>
            </w:r>
          </w:p>
          <w:p w14:paraId="6386B55C" w14:textId="77777777" w:rsidR="00D3486C" w:rsidRPr="00FC383D" w:rsidRDefault="00D3486C" w:rsidP="00C340C3">
            <w:pPr>
              <w:pStyle w:val="Bomb1"/>
              <w:jc w:val="center"/>
              <w:rPr>
                <w:b/>
                <w:bCs/>
                <w:sz w:val="28"/>
                <w:szCs w:val="28"/>
              </w:rPr>
            </w:pPr>
            <w:r w:rsidRPr="00FC383D">
              <w:rPr>
                <w:rFonts w:hint="cs"/>
                <w:b/>
                <w:bCs/>
                <w:sz w:val="28"/>
                <w:szCs w:val="28"/>
                <w:cs/>
              </w:rPr>
              <w:t>ผลลััพธ์</w:t>
            </w:r>
          </w:p>
        </w:tc>
      </w:tr>
      <w:tr w:rsidR="00D3486C" w14:paraId="420C3CFA" w14:textId="77777777" w:rsidTr="00C340C3">
        <w:trPr>
          <w:cantSplit/>
          <w:trHeight w:val="1134"/>
        </w:trPr>
        <w:tc>
          <w:tcPr>
            <w:tcW w:w="2304" w:type="dxa"/>
            <w:vAlign w:val="center"/>
          </w:tcPr>
          <w:p w14:paraId="0BBFCB7D" w14:textId="0B40D5BA" w:rsidR="004364AD" w:rsidRDefault="00D3486C" w:rsidP="004364AD">
            <w:pPr>
              <w:pStyle w:val="Bomb1"/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รายชื่อแผ</w:t>
            </w:r>
            <w:r w:rsidR="004364AD">
              <w:rPr>
                <w:rFonts w:hint="cs"/>
                <w:cs/>
              </w:rPr>
              <w:t>น</w:t>
            </w:r>
          </w:p>
        </w:tc>
        <w:tc>
          <w:tcPr>
            <w:tcW w:w="574" w:type="dxa"/>
          </w:tcPr>
          <w:p w14:paraId="57EE36A7" w14:textId="77777777" w:rsidR="00D3486C" w:rsidRPr="00CA1ED9" w:rsidRDefault="00D3486C" w:rsidP="00C340C3">
            <w:pPr>
              <w:pStyle w:val="Bomb1"/>
              <w:rPr>
                <w:b/>
                <w:bCs/>
                <w:color w:val="0070C0"/>
                <w:sz w:val="28"/>
                <w:szCs w:val="28"/>
              </w:rPr>
            </w:pPr>
            <w:r w:rsidRPr="00CA1ED9">
              <w:rPr>
                <w:rFonts w:hint="cs"/>
                <w:b/>
                <w:bCs/>
                <w:color w:val="0070C0"/>
                <w:sz w:val="28"/>
                <w:szCs w:val="28"/>
                <w:cs/>
              </w:rPr>
              <w:t>แผน</w:t>
            </w:r>
          </w:p>
          <w:p w14:paraId="68B38001" w14:textId="77777777" w:rsidR="00D3486C" w:rsidRPr="00CA1ED9" w:rsidRDefault="00D3486C" w:rsidP="00C340C3">
            <w:pPr>
              <w:pStyle w:val="Bomb1"/>
              <w:rPr>
                <w:b/>
                <w:bCs/>
                <w:color w:val="0070C0"/>
                <w:sz w:val="28"/>
                <w:szCs w:val="28"/>
              </w:rPr>
            </w:pPr>
            <w:r w:rsidRPr="00CA1ED9">
              <w:rPr>
                <w:rFonts w:hint="cs"/>
                <w:b/>
                <w:bCs/>
                <w:color w:val="0070C0"/>
                <w:sz w:val="28"/>
                <w:szCs w:val="28"/>
                <w:cs/>
              </w:rPr>
              <w:t>สั้น/ยาว</w:t>
            </w:r>
          </w:p>
          <w:p w14:paraId="49429050" w14:textId="77777777" w:rsidR="00D3486C" w:rsidRPr="00330E01" w:rsidRDefault="00D3486C" w:rsidP="00C340C3">
            <w:pPr>
              <w:pStyle w:val="Bomb1"/>
              <w:rPr>
                <w:b/>
                <w:bCs/>
              </w:rPr>
            </w:pPr>
            <w:r w:rsidRPr="00CA1ED9">
              <w:rPr>
                <w:rFonts w:hint="cs"/>
                <w:b/>
                <w:bCs/>
                <w:color w:val="0070C0"/>
                <w:sz w:val="28"/>
                <w:szCs w:val="28"/>
                <w:cs/>
              </w:rPr>
              <w:t>(</w:t>
            </w:r>
            <w:r w:rsidRPr="00CA1ED9">
              <w:rPr>
                <w:b/>
                <w:bCs/>
                <w:color w:val="0070C0"/>
                <w:sz w:val="28"/>
                <w:szCs w:val="28"/>
              </w:rPr>
              <w:t>1)</w:t>
            </w:r>
          </w:p>
        </w:tc>
        <w:tc>
          <w:tcPr>
            <w:tcW w:w="578" w:type="dxa"/>
          </w:tcPr>
          <w:p w14:paraId="19A720C3" w14:textId="77777777" w:rsidR="00D3486C" w:rsidRPr="00CA1ED9" w:rsidRDefault="00D3486C" w:rsidP="00C340C3">
            <w:pPr>
              <w:pStyle w:val="Bomb1"/>
              <w:rPr>
                <w:b/>
                <w:bCs/>
                <w:color w:val="00B050"/>
                <w:sz w:val="28"/>
                <w:szCs w:val="28"/>
              </w:rPr>
            </w:pPr>
            <w:r w:rsidRPr="00CA1ED9">
              <w:rPr>
                <w:rFonts w:hint="cs"/>
                <w:b/>
                <w:bCs/>
                <w:color w:val="00B050"/>
                <w:sz w:val="28"/>
                <w:szCs w:val="28"/>
                <w:cs/>
              </w:rPr>
              <w:t>แผน</w:t>
            </w:r>
          </w:p>
          <w:p w14:paraId="3BA08832" w14:textId="77777777" w:rsidR="00D3486C" w:rsidRPr="00CA1ED9" w:rsidRDefault="00D3486C" w:rsidP="00C340C3">
            <w:pPr>
              <w:pStyle w:val="Bomb1"/>
              <w:rPr>
                <w:b/>
                <w:bCs/>
                <w:color w:val="00B050"/>
                <w:sz w:val="28"/>
                <w:szCs w:val="28"/>
              </w:rPr>
            </w:pPr>
            <w:r w:rsidRPr="00CA1ED9">
              <w:rPr>
                <w:b/>
                <w:bCs/>
                <w:color w:val="00B050"/>
                <w:sz w:val="28"/>
                <w:szCs w:val="28"/>
              </w:rPr>
              <w:t>D/S</w:t>
            </w:r>
          </w:p>
          <w:p w14:paraId="1895B837" w14:textId="77777777" w:rsidR="00D3486C" w:rsidRPr="00330E01" w:rsidRDefault="00D3486C" w:rsidP="00C340C3">
            <w:pPr>
              <w:pStyle w:val="Bomb1"/>
              <w:rPr>
                <w:b/>
                <w:bCs/>
                <w:sz w:val="28"/>
                <w:szCs w:val="28"/>
              </w:rPr>
            </w:pPr>
            <w:r w:rsidRPr="00CA1ED9">
              <w:rPr>
                <w:b/>
                <w:bCs/>
                <w:color w:val="00B050"/>
                <w:sz w:val="28"/>
                <w:szCs w:val="28"/>
              </w:rPr>
              <w:t>(2)</w:t>
            </w:r>
          </w:p>
        </w:tc>
        <w:tc>
          <w:tcPr>
            <w:tcW w:w="360" w:type="dxa"/>
            <w:textDirection w:val="btLr"/>
          </w:tcPr>
          <w:p w14:paraId="42C8C57C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 xml:space="preserve">หัวข้อ </w:t>
            </w:r>
            <w:r w:rsidRPr="00FC383D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40" w:type="dxa"/>
            <w:textDirection w:val="btLr"/>
          </w:tcPr>
          <w:p w14:paraId="2B4D0608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1.2</w:t>
            </w:r>
          </w:p>
        </w:tc>
        <w:tc>
          <w:tcPr>
            <w:tcW w:w="380" w:type="dxa"/>
            <w:textDirection w:val="btLr"/>
          </w:tcPr>
          <w:p w14:paraId="44ED2E88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2.1</w:t>
            </w:r>
          </w:p>
        </w:tc>
        <w:tc>
          <w:tcPr>
            <w:tcW w:w="340" w:type="dxa"/>
            <w:textDirection w:val="btLr"/>
          </w:tcPr>
          <w:p w14:paraId="5A1EF823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2.2</w:t>
            </w:r>
          </w:p>
        </w:tc>
        <w:tc>
          <w:tcPr>
            <w:tcW w:w="380" w:type="dxa"/>
            <w:textDirection w:val="btLr"/>
          </w:tcPr>
          <w:p w14:paraId="712243A8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3.1</w:t>
            </w:r>
          </w:p>
        </w:tc>
        <w:tc>
          <w:tcPr>
            <w:tcW w:w="340" w:type="dxa"/>
            <w:textDirection w:val="btLr"/>
          </w:tcPr>
          <w:p w14:paraId="4A8A8848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3.2</w:t>
            </w:r>
          </w:p>
        </w:tc>
        <w:tc>
          <w:tcPr>
            <w:tcW w:w="360" w:type="dxa"/>
            <w:textDirection w:val="btLr"/>
          </w:tcPr>
          <w:p w14:paraId="3F9AFC8F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  <w:cs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4.1</w:t>
            </w:r>
          </w:p>
        </w:tc>
        <w:tc>
          <w:tcPr>
            <w:tcW w:w="360" w:type="dxa"/>
            <w:textDirection w:val="btLr"/>
          </w:tcPr>
          <w:p w14:paraId="37D7E1F3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4.2</w:t>
            </w:r>
          </w:p>
        </w:tc>
        <w:tc>
          <w:tcPr>
            <w:tcW w:w="360" w:type="dxa"/>
            <w:textDirection w:val="btLr"/>
          </w:tcPr>
          <w:p w14:paraId="7004059C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5.1</w:t>
            </w:r>
          </w:p>
        </w:tc>
        <w:tc>
          <w:tcPr>
            <w:tcW w:w="360" w:type="dxa"/>
            <w:textDirection w:val="btLr"/>
          </w:tcPr>
          <w:p w14:paraId="655825CF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5.2</w:t>
            </w:r>
          </w:p>
        </w:tc>
        <w:tc>
          <w:tcPr>
            <w:tcW w:w="360" w:type="dxa"/>
            <w:textDirection w:val="btLr"/>
          </w:tcPr>
          <w:p w14:paraId="01AF6506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  <w:cs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6.1</w:t>
            </w:r>
          </w:p>
        </w:tc>
        <w:tc>
          <w:tcPr>
            <w:tcW w:w="360" w:type="dxa"/>
            <w:textDirection w:val="btLr"/>
          </w:tcPr>
          <w:p w14:paraId="40C33D18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  <w:cs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6.2</w:t>
            </w:r>
          </w:p>
        </w:tc>
        <w:tc>
          <w:tcPr>
            <w:tcW w:w="360" w:type="dxa"/>
            <w:textDirection w:val="btLr"/>
          </w:tcPr>
          <w:p w14:paraId="1D0B981E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  <w:cs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7.1</w:t>
            </w:r>
          </w:p>
        </w:tc>
        <w:tc>
          <w:tcPr>
            <w:tcW w:w="360" w:type="dxa"/>
            <w:textDirection w:val="btLr"/>
          </w:tcPr>
          <w:p w14:paraId="60D76B92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  <w:cs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7.2</w:t>
            </w:r>
          </w:p>
        </w:tc>
        <w:tc>
          <w:tcPr>
            <w:tcW w:w="360" w:type="dxa"/>
            <w:textDirection w:val="btLr"/>
          </w:tcPr>
          <w:p w14:paraId="4346B47A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  <w:cs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7.3</w:t>
            </w:r>
          </w:p>
        </w:tc>
        <w:tc>
          <w:tcPr>
            <w:tcW w:w="360" w:type="dxa"/>
            <w:textDirection w:val="btLr"/>
          </w:tcPr>
          <w:p w14:paraId="0A869081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  <w:cs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7.4</w:t>
            </w:r>
          </w:p>
        </w:tc>
        <w:tc>
          <w:tcPr>
            <w:tcW w:w="360" w:type="dxa"/>
            <w:textDirection w:val="btLr"/>
          </w:tcPr>
          <w:p w14:paraId="676252B8" w14:textId="77777777" w:rsidR="00D3486C" w:rsidRPr="00FC383D" w:rsidRDefault="00D3486C" w:rsidP="00C340C3">
            <w:pPr>
              <w:pStyle w:val="Bomb1"/>
              <w:ind w:left="113" w:right="113"/>
              <w:rPr>
                <w:b/>
                <w:bCs/>
                <w:sz w:val="24"/>
                <w:szCs w:val="24"/>
                <w:cs/>
              </w:rPr>
            </w:pPr>
            <w:r w:rsidRPr="00FC383D">
              <w:rPr>
                <w:rFonts w:hint="cs"/>
                <w:b/>
                <w:bCs/>
                <w:sz w:val="24"/>
                <w:szCs w:val="24"/>
                <w:cs/>
              </w:rPr>
              <w:t>หัวข้อ</w:t>
            </w:r>
            <w:r w:rsidRPr="00FC383D">
              <w:rPr>
                <w:b/>
                <w:bCs/>
                <w:sz w:val="24"/>
                <w:szCs w:val="24"/>
              </w:rPr>
              <w:t xml:space="preserve"> 7.5</w:t>
            </w:r>
          </w:p>
        </w:tc>
      </w:tr>
      <w:tr w:rsidR="00D3486C" w14:paraId="348EDC7B" w14:textId="77777777" w:rsidTr="00C340C3">
        <w:trPr>
          <w:cantSplit/>
          <w:trHeight w:val="20"/>
        </w:trPr>
        <w:tc>
          <w:tcPr>
            <w:tcW w:w="2304" w:type="dxa"/>
          </w:tcPr>
          <w:p w14:paraId="6A8C1E61" w14:textId="77777777" w:rsidR="00D3486C" w:rsidRDefault="00185EC2" w:rsidP="00C340C3">
            <w:pPr>
              <w:pStyle w:val="Bomb1"/>
              <w:rPr>
                <w:cs/>
              </w:rPr>
            </w:pPr>
            <w:r>
              <w:rPr>
                <w:rFonts w:hint="cs"/>
                <w:cs/>
              </w:rPr>
              <w:t>แผน...</w:t>
            </w:r>
          </w:p>
        </w:tc>
        <w:tc>
          <w:tcPr>
            <w:tcW w:w="574" w:type="dxa"/>
          </w:tcPr>
          <w:p w14:paraId="1C766E18" w14:textId="77777777" w:rsidR="00D3486C" w:rsidRDefault="00185EC2" w:rsidP="00C340C3">
            <w:pPr>
              <w:pStyle w:val="Bomb1"/>
            </w:pPr>
            <w:r>
              <w:rPr>
                <w:rFonts w:hint="cs"/>
                <w:cs/>
              </w:rPr>
              <w:t>สั้น</w:t>
            </w:r>
          </w:p>
        </w:tc>
        <w:tc>
          <w:tcPr>
            <w:tcW w:w="578" w:type="dxa"/>
          </w:tcPr>
          <w:p w14:paraId="066A560E" w14:textId="77777777" w:rsidR="00D3486C" w:rsidRDefault="00185EC2" w:rsidP="00C340C3">
            <w:pPr>
              <w:pStyle w:val="Bomb1"/>
            </w:pPr>
            <w:r>
              <w:t>D</w:t>
            </w:r>
          </w:p>
        </w:tc>
        <w:tc>
          <w:tcPr>
            <w:tcW w:w="360" w:type="dxa"/>
          </w:tcPr>
          <w:p w14:paraId="38740791" w14:textId="77777777" w:rsidR="00D3486C" w:rsidRDefault="00D3486C" w:rsidP="00185EC2">
            <w:pPr>
              <w:pStyle w:val="Bomb1"/>
              <w:jc w:val="center"/>
            </w:pPr>
          </w:p>
        </w:tc>
        <w:tc>
          <w:tcPr>
            <w:tcW w:w="340" w:type="dxa"/>
          </w:tcPr>
          <w:p w14:paraId="56530D28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4B2C9C4F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0975684E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782F377F" w14:textId="77777777" w:rsidR="00D3486C" w:rsidRDefault="00185EC2" w:rsidP="00C340C3">
            <w:pPr>
              <w:pStyle w:val="Bomb1"/>
            </w:pPr>
            <w:r w:rsidRPr="00185EC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340" w:type="dxa"/>
          </w:tcPr>
          <w:p w14:paraId="4671080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94F0A47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84A3609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207D50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1836A1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98AEA2D" w14:textId="77777777" w:rsidR="00D3486C" w:rsidRDefault="00185EC2" w:rsidP="00C340C3">
            <w:pPr>
              <w:pStyle w:val="Bomb1"/>
            </w:pPr>
            <w:r w:rsidRPr="00185EC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360" w:type="dxa"/>
          </w:tcPr>
          <w:p w14:paraId="514692B0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B764889" w14:textId="77777777" w:rsidR="00D3486C" w:rsidRDefault="00185EC2" w:rsidP="00C340C3">
            <w:pPr>
              <w:pStyle w:val="Bomb1"/>
            </w:pPr>
            <w:r w:rsidRPr="00185EC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360" w:type="dxa"/>
          </w:tcPr>
          <w:p w14:paraId="23C982CB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4AB631E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E06204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C124933" w14:textId="77777777" w:rsidR="00D3486C" w:rsidRDefault="00D3486C" w:rsidP="00C340C3">
            <w:pPr>
              <w:pStyle w:val="Bomb1"/>
            </w:pPr>
          </w:p>
        </w:tc>
      </w:tr>
      <w:tr w:rsidR="00D3486C" w14:paraId="62E9408E" w14:textId="77777777" w:rsidTr="00C340C3">
        <w:trPr>
          <w:cantSplit/>
          <w:trHeight w:val="20"/>
        </w:trPr>
        <w:tc>
          <w:tcPr>
            <w:tcW w:w="2304" w:type="dxa"/>
          </w:tcPr>
          <w:p w14:paraId="67AD21F0" w14:textId="77777777" w:rsidR="00D3486C" w:rsidRDefault="00185EC2" w:rsidP="00C340C3">
            <w:pPr>
              <w:pStyle w:val="Bomb1"/>
              <w:rPr>
                <w:cs/>
              </w:rPr>
            </w:pPr>
            <w:r>
              <w:rPr>
                <w:rFonts w:hint="cs"/>
                <w:cs/>
              </w:rPr>
              <w:t>แผน...</w:t>
            </w:r>
          </w:p>
        </w:tc>
        <w:tc>
          <w:tcPr>
            <w:tcW w:w="574" w:type="dxa"/>
          </w:tcPr>
          <w:p w14:paraId="77FBEA6C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165D2334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E1C4002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6CD05674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0F919628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5F3A334D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56CF08B5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5F8DEBA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295848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D0B529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66B5EBD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01E5F3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838742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8CE24CA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7661A91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3162DED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4ECC39A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A18B101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04B46D6" w14:textId="77777777" w:rsidR="00D3486C" w:rsidRDefault="00D3486C" w:rsidP="00C340C3">
            <w:pPr>
              <w:pStyle w:val="Bomb1"/>
            </w:pPr>
          </w:p>
        </w:tc>
      </w:tr>
      <w:tr w:rsidR="00D3486C" w14:paraId="1BEA939E" w14:textId="77777777" w:rsidTr="00C340C3">
        <w:trPr>
          <w:cantSplit/>
          <w:trHeight w:val="20"/>
        </w:trPr>
        <w:tc>
          <w:tcPr>
            <w:tcW w:w="2304" w:type="dxa"/>
          </w:tcPr>
          <w:p w14:paraId="295E6600" w14:textId="77777777" w:rsidR="00D3486C" w:rsidRDefault="00185EC2" w:rsidP="00C340C3">
            <w:pPr>
              <w:pStyle w:val="Bomb1"/>
              <w:rPr>
                <w:cs/>
              </w:rPr>
            </w:pPr>
            <w:r>
              <w:rPr>
                <w:rFonts w:hint="cs"/>
                <w:cs/>
              </w:rPr>
              <w:t>แผน...</w:t>
            </w:r>
          </w:p>
        </w:tc>
        <w:tc>
          <w:tcPr>
            <w:tcW w:w="574" w:type="dxa"/>
          </w:tcPr>
          <w:p w14:paraId="257BCAC5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191EA6F5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7F7D21B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09442C21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175DAB0F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7F781358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3C8B2050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406374F4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28A90F4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8E7B216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BA7E0D7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26972B3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261E14B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00CD0CB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6B2BE5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23D954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F93C38A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2C178A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33F3BEC" w14:textId="77777777" w:rsidR="00D3486C" w:rsidRDefault="00D3486C" w:rsidP="00C340C3">
            <w:pPr>
              <w:pStyle w:val="Bomb1"/>
            </w:pPr>
          </w:p>
        </w:tc>
      </w:tr>
      <w:tr w:rsidR="00D3486C" w14:paraId="01CCFFA1" w14:textId="77777777" w:rsidTr="00C340C3">
        <w:trPr>
          <w:cantSplit/>
          <w:trHeight w:val="20"/>
        </w:trPr>
        <w:tc>
          <w:tcPr>
            <w:tcW w:w="2304" w:type="dxa"/>
          </w:tcPr>
          <w:p w14:paraId="112DE7CC" w14:textId="77777777" w:rsidR="00D3486C" w:rsidRDefault="00D3486C" w:rsidP="00C340C3">
            <w:pPr>
              <w:pStyle w:val="Bomb1"/>
              <w:rPr>
                <w:cs/>
              </w:rPr>
            </w:pPr>
          </w:p>
        </w:tc>
        <w:tc>
          <w:tcPr>
            <w:tcW w:w="574" w:type="dxa"/>
          </w:tcPr>
          <w:p w14:paraId="292236F5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20A3112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AD6995B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05C5FFC5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17F1D587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33994EEC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1B757407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03F0DE2E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A882F93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5960253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6E427E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9DADB00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C1056E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9E3D0B0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3C9BCD0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D5D5F57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21F561D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7375148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035FA38" w14:textId="77777777" w:rsidR="00D3486C" w:rsidRDefault="00D3486C" w:rsidP="00C340C3">
            <w:pPr>
              <w:pStyle w:val="Bomb1"/>
            </w:pPr>
          </w:p>
        </w:tc>
      </w:tr>
      <w:tr w:rsidR="00D3486C" w14:paraId="57A65F46" w14:textId="77777777" w:rsidTr="00C340C3">
        <w:trPr>
          <w:cantSplit/>
          <w:trHeight w:val="20"/>
        </w:trPr>
        <w:tc>
          <w:tcPr>
            <w:tcW w:w="2304" w:type="dxa"/>
          </w:tcPr>
          <w:p w14:paraId="30776954" w14:textId="77777777" w:rsidR="00D3486C" w:rsidRDefault="00D3486C" w:rsidP="00C340C3">
            <w:pPr>
              <w:pStyle w:val="Bomb1"/>
              <w:rPr>
                <w:cs/>
              </w:rPr>
            </w:pPr>
          </w:p>
        </w:tc>
        <w:tc>
          <w:tcPr>
            <w:tcW w:w="574" w:type="dxa"/>
          </w:tcPr>
          <w:p w14:paraId="70108AF0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45AF1EB6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A39F9F7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4D376E5E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6291ECBB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1333A0F2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3EB223AE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530F93CA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7A59476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63D31C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4AC9BDB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CE3E93D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E77AA58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FCEBC00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90F1128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2121E78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C27D403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EFD3894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370562B" w14:textId="77777777" w:rsidR="00D3486C" w:rsidRDefault="00D3486C" w:rsidP="00C340C3">
            <w:pPr>
              <w:pStyle w:val="Bomb1"/>
            </w:pPr>
          </w:p>
        </w:tc>
      </w:tr>
      <w:tr w:rsidR="00D3486C" w14:paraId="02DD3D0A" w14:textId="77777777" w:rsidTr="00C340C3">
        <w:trPr>
          <w:cantSplit/>
          <w:trHeight w:val="20"/>
        </w:trPr>
        <w:tc>
          <w:tcPr>
            <w:tcW w:w="2304" w:type="dxa"/>
          </w:tcPr>
          <w:p w14:paraId="24A1EE5A" w14:textId="77777777" w:rsidR="00D3486C" w:rsidRDefault="00D3486C" w:rsidP="00C340C3">
            <w:pPr>
              <w:pStyle w:val="Bomb1"/>
              <w:rPr>
                <w:cs/>
              </w:rPr>
            </w:pPr>
          </w:p>
        </w:tc>
        <w:tc>
          <w:tcPr>
            <w:tcW w:w="574" w:type="dxa"/>
          </w:tcPr>
          <w:p w14:paraId="7341B813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3B3FB8B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69F5D5E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7ACD9ACA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3CB827B3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7FD7E2A7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181F1EB3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7CE98095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4F6BFE1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92BD60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1BDD835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B1C15B0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F78CFC3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8C748FA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047703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FA7EBAE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80950E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87237FE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0DABEFA" w14:textId="77777777" w:rsidR="00D3486C" w:rsidRDefault="00D3486C" w:rsidP="00C340C3">
            <w:pPr>
              <w:pStyle w:val="Bomb1"/>
            </w:pPr>
          </w:p>
        </w:tc>
      </w:tr>
      <w:tr w:rsidR="00D3486C" w14:paraId="47075780" w14:textId="77777777" w:rsidTr="00C340C3">
        <w:trPr>
          <w:cantSplit/>
          <w:trHeight w:val="20"/>
        </w:trPr>
        <w:tc>
          <w:tcPr>
            <w:tcW w:w="2304" w:type="dxa"/>
          </w:tcPr>
          <w:p w14:paraId="7C7B4F4B" w14:textId="77777777" w:rsidR="00D3486C" w:rsidRDefault="00D3486C" w:rsidP="00C340C3">
            <w:pPr>
              <w:pStyle w:val="Bomb1"/>
              <w:rPr>
                <w:cs/>
              </w:rPr>
            </w:pPr>
          </w:p>
        </w:tc>
        <w:tc>
          <w:tcPr>
            <w:tcW w:w="574" w:type="dxa"/>
          </w:tcPr>
          <w:p w14:paraId="219DE5F7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418BE68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F18CDC6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659AE5E4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0272482E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7547B2D9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5AA51A21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0AE8591B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EAF109E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D1D2C87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3421A8D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A014F17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F440437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F628A2B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25B8BC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D0F452A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DDD223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7778805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FA9FACD" w14:textId="77777777" w:rsidR="00D3486C" w:rsidRDefault="00D3486C" w:rsidP="00C340C3">
            <w:pPr>
              <w:pStyle w:val="Bomb1"/>
            </w:pPr>
          </w:p>
        </w:tc>
      </w:tr>
      <w:tr w:rsidR="00D3486C" w14:paraId="5D3E3040" w14:textId="77777777" w:rsidTr="00C340C3">
        <w:trPr>
          <w:cantSplit/>
          <w:trHeight w:val="20"/>
        </w:trPr>
        <w:tc>
          <w:tcPr>
            <w:tcW w:w="2304" w:type="dxa"/>
          </w:tcPr>
          <w:p w14:paraId="7FB498D8" w14:textId="77777777" w:rsidR="00D3486C" w:rsidRDefault="00D3486C" w:rsidP="00C340C3">
            <w:pPr>
              <w:pStyle w:val="Bomb1"/>
              <w:rPr>
                <w:cs/>
              </w:rPr>
            </w:pPr>
          </w:p>
        </w:tc>
        <w:tc>
          <w:tcPr>
            <w:tcW w:w="574" w:type="dxa"/>
          </w:tcPr>
          <w:p w14:paraId="4E58A462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39A71EA4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B4F47A7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0B7CB5DA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4A591A0D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574944DB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30E3611F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1E11BAC1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936457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212FD4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D8A9475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86E3148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6657CC3" w14:textId="77777777" w:rsidR="00D3486C" w:rsidRDefault="00D3486C" w:rsidP="00C340C3">
            <w:pPr>
              <w:pStyle w:val="Bomb1"/>
              <w:rPr>
                <w:cs/>
              </w:rPr>
            </w:pPr>
          </w:p>
        </w:tc>
        <w:tc>
          <w:tcPr>
            <w:tcW w:w="360" w:type="dxa"/>
          </w:tcPr>
          <w:p w14:paraId="4E700401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A5678E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269D86B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1A03CD0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B49DD65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BBF1966" w14:textId="77777777" w:rsidR="00D3486C" w:rsidRDefault="00D3486C" w:rsidP="00C340C3">
            <w:pPr>
              <w:pStyle w:val="Bomb1"/>
            </w:pPr>
          </w:p>
        </w:tc>
      </w:tr>
      <w:tr w:rsidR="00D3486C" w14:paraId="2780CD94" w14:textId="77777777" w:rsidTr="00C340C3">
        <w:trPr>
          <w:cantSplit/>
          <w:trHeight w:val="20"/>
        </w:trPr>
        <w:tc>
          <w:tcPr>
            <w:tcW w:w="2304" w:type="dxa"/>
          </w:tcPr>
          <w:p w14:paraId="35CDEB0E" w14:textId="77777777" w:rsidR="00D3486C" w:rsidRDefault="00D3486C" w:rsidP="00C340C3">
            <w:pPr>
              <w:pStyle w:val="Bomb1"/>
              <w:rPr>
                <w:cs/>
              </w:rPr>
            </w:pPr>
          </w:p>
        </w:tc>
        <w:tc>
          <w:tcPr>
            <w:tcW w:w="574" w:type="dxa"/>
          </w:tcPr>
          <w:p w14:paraId="37BF4FD4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41664664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BA74405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2AE9378E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5004FDDB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6A8B8808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05EE9412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2CB31F00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EB9202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F12B016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AFA2006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8AB4C77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EA1333E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937AC55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7DB3EC6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104228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6AE2EE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34AFA50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E719C2A" w14:textId="77777777" w:rsidR="00D3486C" w:rsidRDefault="00D3486C" w:rsidP="00C340C3">
            <w:pPr>
              <w:pStyle w:val="Bomb1"/>
            </w:pPr>
          </w:p>
        </w:tc>
      </w:tr>
      <w:tr w:rsidR="00D3486C" w14:paraId="21F0C573" w14:textId="77777777" w:rsidTr="00C340C3">
        <w:trPr>
          <w:cantSplit/>
          <w:trHeight w:val="20"/>
        </w:trPr>
        <w:tc>
          <w:tcPr>
            <w:tcW w:w="2304" w:type="dxa"/>
          </w:tcPr>
          <w:p w14:paraId="135B63D6" w14:textId="77777777" w:rsidR="00D3486C" w:rsidRDefault="00D3486C" w:rsidP="00C340C3">
            <w:pPr>
              <w:pStyle w:val="Bomb1"/>
              <w:rPr>
                <w:cs/>
              </w:rPr>
            </w:pPr>
          </w:p>
        </w:tc>
        <w:tc>
          <w:tcPr>
            <w:tcW w:w="574" w:type="dxa"/>
          </w:tcPr>
          <w:p w14:paraId="3411BDA5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27A51F8F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4B888C5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36639C8C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26797C6E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1DA74C13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361E2CA6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3EA3BB8A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A5E71CE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440A90E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FA240E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EA17879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3979286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8DCECF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E7C2BE8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CAD2B24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A5CBEF9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13172775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A51748A" w14:textId="77777777" w:rsidR="00D3486C" w:rsidRDefault="00D3486C" w:rsidP="00C340C3">
            <w:pPr>
              <w:pStyle w:val="Bomb1"/>
            </w:pPr>
          </w:p>
        </w:tc>
      </w:tr>
      <w:tr w:rsidR="00D3486C" w14:paraId="3CD998DB" w14:textId="77777777" w:rsidTr="00C340C3">
        <w:trPr>
          <w:cantSplit/>
          <w:trHeight w:val="20"/>
        </w:trPr>
        <w:tc>
          <w:tcPr>
            <w:tcW w:w="2304" w:type="dxa"/>
          </w:tcPr>
          <w:p w14:paraId="2CD3953C" w14:textId="77777777" w:rsidR="00D3486C" w:rsidRDefault="00D3486C" w:rsidP="00C340C3">
            <w:pPr>
              <w:pStyle w:val="Bomb1"/>
              <w:rPr>
                <w:cs/>
              </w:rPr>
            </w:pPr>
          </w:p>
        </w:tc>
        <w:tc>
          <w:tcPr>
            <w:tcW w:w="574" w:type="dxa"/>
          </w:tcPr>
          <w:p w14:paraId="4C10EB13" w14:textId="77777777" w:rsidR="00D3486C" w:rsidRDefault="00D3486C" w:rsidP="00C340C3">
            <w:pPr>
              <w:pStyle w:val="Bomb1"/>
            </w:pPr>
          </w:p>
        </w:tc>
        <w:tc>
          <w:tcPr>
            <w:tcW w:w="578" w:type="dxa"/>
          </w:tcPr>
          <w:p w14:paraId="40170E4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F8C3DA5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5225BA15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0C609AFD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712689D7" w14:textId="77777777" w:rsidR="00D3486C" w:rsidRDefault="00D3486C" w:rsidP="00C340C3">
            <w:pPr>
              <w:pStyle w:val="Bomb1"/>
            </w:pPr>
          </w:p>
        </w:tc>
        <w:tc>
          <w:tcPr>
            <w:tcW w:w="380" w:type="dxa"/>
          </w:tcPr>
          <w:p w14:paraId="6E82E434" w14:textId="77777777" w:rsidR="00D3486C" w:rsidRDefault="00D3486C" w:rsidP="00C340C3">
            <w:pPr>
              <w:pStyle w:val="Bomb1"/>
            </w:pPr>
          </w:p>
        </w:tc>
        <w:tc>
          <w:tcPr>
            <w:tcW w:w="340" w:type="dxa"/>
          </w:tcPr>
          <w:p w14:paraId="2E799CB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A7D319C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FE4D215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085C7A7A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5ED33DC3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68F53874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283B97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26E153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442FDD48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7B48DCE2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354EC01D" w14:textId="77777777" w:rsidR="00D3486C" w:rsidRDefault="00D3486C" w:rsidP="00C340C3">
            <w:pPr>
              <w:pStyle w:val="Bomb1"/>
            </w:pPr>
          </w:p>
        </w:tc>
        <w:tc>
          <w:tcPr>
            <w:tcW w:w="360" w:type="dxa"/>
          </w:tcPr>
          <w:p w14:paraId="292CF5AC" w14:textId="77777777" w:rsidR="00D3486C" w:rsidRDefault="00D3486C" w:rsidP="00C340C3">
            <w:pPr>
              <w:pStyle w:val="Bomb1"/>
            </w:pPr>
          </w:p>
        </w:tc>
      </w:tr>
    </w:tbl>
    <w:p w14:paraId="428ABBF7" w14:textId="77777777" w:rsidR="0086325D" w:rsidRDefault="0086325D" w:rsidP="00D3486C">
      <w:pPr>
        <w:pStyle w:val="Bomb1"/>
      </w:pPr>
    </w:p>
    <w:p w14:paraId="1754C698" w14:textId="37556683" w:rsidR="00BA72FC" w:rsidRDefault="0086325D" w:rsidP="00D3486C">
      <w:pPr>
        <w:pStyle w:val="Bomb1"/>
        <w:rPr>
          <w:rFonts w:hint="cs"/>
          <w:cs/>
        </w:rPr>
      </w:pPr>
      <w:r>
        <w:rPr>
          <w:rFonts w:hint="cs"/>
          <w:cs/>
        </w:rPr>
        <w:t xml:space="preserve">แผนพัฒนาหรือแผนปิด </w:t>
      </w:r>
      <w:r>
        <w:t>GAP</w:t>
      </w:r>
      <w:r>
        <w:rPr>
          <w:rFonts w:hint="cs"/>
          <w:cs/>
        </w:rPr>
        <w:t xml:space="preserve"> (</w:t>
      </w:r>
      <w:r>
        <w:t>D)</w:t>
      </w:r>
      <w:r w:rsidR="00BA72FC">
        <w:rPr>
          <w:rFonts w:hint="cs"/>
          <w:cs/>
        </w:rPr>
        <w:tab/>
      </w:r>
      <w:r w:rsidR="00BA72FC">
        <w:rPr>
          <w:rFonts w:hint="cs"/>
          <w:cs/>
        </w:rPr>
        <w:t>รวม</w:t>
      </w:r>
      <w:r w:rsidR="00BA72FC">
        <w:rPr>
          <w:rFonts w:hint="cs"/>
          <w:cs/>
        </w:rPr>
        <w:tab/>
      </w:r>
      <w:r w:rsidR="00BA72FC">
        <w:rPr>
          <w:rFonts w:hint="cs"/>
          <w:cs/>
        </w:rPr>
        <w:tab/>
      </w:r>
      <w:r w:rsidR="00BA72FC">
        <w:rPr>
          <w:rFonts w:hint="cs"/>
          <w:cs/>
        </w:rPr>
        <w:t>จำนวน</w:t>
      </w:r>
      <w:r w:rsidR="00BA72FC">
        <w:rPr>
          <w:rFonts w:hint="cs"/>
          <w:cs/>
        </w:rPr>
        <w:t>............................แผน</w:t>
      </w:r>
    </w:p>
    <w:p w14:paraId="1A37EF3D" w14:textId="150B192E" w:rsidR="0086325D" w:rsidRDefault="00BA72FC" w:rsidP="00D3486C">
      <w:pPr>
        <w:pStyle w:val="Bomb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6325D">
        <w:t xml:space="preserve"> </w:t>
      </w:r>
      <w:r w:rsidR="0086325D">
        <w:rPr>
          <w:rFonts w:hint="cs"/>
          <w:cs/>
        </w:rPr>
        <w:tab/>
      </w:r>
      <w:r w:rsidR="0086325D">
        <w:rPr>
          <w:rFonts w:hint="cs"/>
          <w:cs/>
        </w:rPr>
        <w:t>ระยะสั้น</w:t>
      </w:r>
      <w:r w:rsidR="0086325D">
        <w:rPr>
          <w:rFonts w:hint="cs"/>
          <w:cs/>
        </w:rPr>
        <w:tab/>
      </w:r>
      <w:r w:rsidR="0086325D">
        <w:rPr>
          <w:rFonts w:hint="cs"/>
          <w:cs/>
        </w:rPr>
        <w:t>จำนวน............................แผน</w:t>
      </w:r>
    </w:p>
    <w:p w14:paraId="34091B78" w14:textId="6976C8FD" w:rsidR="0086325D" w:rsidRDefault="0086325D" w:rsidP="00D3486C">
      <w:pPr>
        <w:pStyle w:val="Bomb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rPr>
          <w:rFonts w:hint="cs"/>
          <w:cs/>
        </w:rPr>
        <w:t>ระยะยาว</w:t>
      </w:r>
      <w:r>
        <w:rPr>
          <w:rFonts w:hint="cs"/>
          <w:cs/>
        </w:rPr>
        <w:tab/>
      </w:r>
      <w:r>
        <w:rPr>
          <w:rFonts w:hint="cs"/>
          <w:cs/>
        </w:rPr>
        <w:t>จำนวน............................แผน</w:t>
      </w:r>
    </w:p>
    <w:p w14:paraId="78D1C4CB" w14:textId="77777777" w:rsidR="00BA72FC" w:rsidRDefault="0086325D" w:rsidP="0086325D">
      <w:pPr>
        <w:pStyle w:val="Bomb1"/>
        <w:rPr>
          <w:rFonts w:hint="cs"/>
        </w:rPr>
      </w:pPr>
      <w:r>
        <w:rPr>
          <w:rFonts w:hint="cs"/>
          <w:cs/>
        </w:rPr>
        <w:t>แผนยุทธศาสตร์</w:t>
      </w:r>
      <w:r>
        <w:t xml:space="preserve"> (S)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A72FC">
        <w:rPr>
          <w:rFonts w:hint="cs"/>
          <w:cs/>
        </w:rPr>
        <w:t>รวม</w:t>
      </w:r>
      <w:r w:rsidR="00BA72FC">
        <w:rPr>
          <w:rFonts w:hint="cs"/>
          <w:cs/>
        </w:rPr>
        <w:tab/>
      </w:r>
      <w:r w:rsidR="00BA72FC">
        <w:rPr>
          <w:rFonts w:hint="cs"/>
          <w:cs/>
        </w:rPr>
        <w:tab/>
      </w:r>
      <w:r w:rsidR="00BA72FC">
        <w:rPr>
          <w:rFonts w:hint="cs"/>
          <w:cs/>
        </w:rPr>
        <w:t>จำนวน............................แผน</w:t>
      </w:r>
    </w:p>
    <w:p w14:paraId="2A226826" w14:textId="5E3DCD44" w:rsidR="0086325D" w:rsidRDefault="00BA72FC" w:rsidP="0086325D">
      <w:pPr>
        <w:pStyle w:val="Bomb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6325D">
        <w:rPr>
          <w:rFonts w:hint="cs"/>
          <w:cs/>
        </w:rPr>
        <w:t>ระยะสั้น</w:t>
      </w:r>
      <w:r w:rsidR="0086325D">
        <w:rPr>
          <w:rFonts w:hint="cs"/>
          <w:cs/>
        </w:rPr>
        <w:tab/>
      </w:r>
      <w:r w:rsidR="0086325D">
        <w:rPr>
          <w:rFonts w:hint="cs"/>
          <w:cs/>
        </w:rPr>
        <w:t>จำนวน............................แผน</w:t>
      </w:r>
    </w:p>
    <w:p w14:paraId="050237C6" w14:textId="0D098D9F" w:rsidR="0086325D" w:rsidRDefault="0086325D" w:rsidP="0086325D">
      <w:pPr>
        <w:pStyle w:val="Bomb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rPr>
          <w:rFonts w:hint="cs"/>
          <w:cs/>
        </w:rPr>
        <w:t>ระยะยาว</w:t>
      </w:r>
      <w:r>
        <w:rPr>
          <w:rFonts w:hint="cs"/>
          <w:cs/>
        </w:rPr>
        <w:tab/>
      </w:r>
      <w:r>
        <w:rPr>
          <w:rFonts w:hint="cs"/>
          <w:cs/>
        </w:rPr>
        <w:t>จำนวน............................แผน</w:t>
      </w:r>
    </w:p>
    <w:p w14:paraId="13FA8BDC" w14:textId="77777777" w:rsidR="0086325D" w:rsidRPr="0086325D" w:rsidRDefault="0086325D" w:rsidP="00D3486C">
      <w:pPr>
        <w:pStyle w:val="Bomb1"/>
        <w:rPr>
          <w:cs/>
        </w:rPr>
      </w:pPr>
    </w:p>
    <w:p w14:paraId="17A6C066" w14:textId="3D09BB12" w:rsidR="00D3486C" w:rsidRPr="00330E01" w:rsidRDefault="00D3486C" w:rsidP="00D3486C">
      <w:pPr>
        <w:pStyle w:val="Bomb1"/>
        <w:rPr>
          <w:cs/>
        </w:rPr>
      </w:pPr>
      <w:r w:rsidRPr="00CA1ED9">
        <w:rPr>
          <w:rFonts w:hint="cs"/>
          <w:b/>
          <w:bCs/>
          <w:color w:val="0070C0"/>
          <w:cs/>
        </w:rPr>
        <w:t>แผนสั้น/ยาว</w:t>
      </w:r>
      <w:r w:rsidRPr="00CA1ED9">
        <w:rPr>
          <w:b/>
          <w:bCs/>
          <w:color w:val="0070C0"/>
        </w:rPr>
        <w:t xml:space="preserve"> (1)</w:t>
      </w:r>
      <w:r w:rsidRPr="00CA1ED9">
        <w:rPr>
          <w:color w:val="0070C0"/>
        </w:rPr>
        <w:t xml:space="preserve"> </w:t>
      </w:r>
      <w:r>
        <w:rPr>
          <w:rFonts w:hint="cs"/>
          <w:cs/>
        </w:rPr>
        <w:t xml:space="preserve">หมายถึง แผนระยะสั้นที่ใช้ระยะเวลาประมาณ </w:t>
      </w:r>
      <w:r>
        <w:t xml:space="preserve">12 </w:t>
      </w:r>
      <w:r>
        <w:rPr>
          <w:rFonts w:hint="cs"/>
          <w:cs/>
        </w:rPr>
        <w:t>เดือน</w:t>
      </w:r>
      <w:r w:rsidR="0086325D">
        <w:rPr>
          <w:rFonts w:hint="cs"/>
          <w:cs/>
        </w:rPr>
        <w:t xml:space="preserve"> (อยู่ระหว่างการดำเนินการโครงการ</w:t>
      </w:r>
      <w:r>
        <w:rPr>
          <w:rFonts w:hint="cs"/>
          <w:cs/>
        </w:rPr>
        <w:t>บ่มเพาะ</w:t>
      </w:r>
      <w:r w:rsidR="0086325D">
        <w:rPr>
          <w:rFonts w:hint="cs"/>
          <w:cs/>
        </w:rPr>
        <w:t>)</w:t>
      </w:r>
      <w:r>
        <w:rPr>
          <w:rFonts w:hint="cs"/>
          <w:cs/>
        </w:rPr>
        <w:t xml:space="preserve"> และแผนระยะยาวที่ใช้ระยะเวลามากกว่า </w:t>
      </w:r>
      <w:r>
        <w:t xml:space="preserve">12 </w:t>
      </w:r>
      <w:r>
        <w:rPr>
          <w:rFonts w:hint="cs"/>
          <w:cs/>
        </w:rPr>
        <w:t>เดือน</w:t>
      </w:r>
    </w:p>
    <w:p w14:paraId="732FD34F" w14:textId="1D8FB22A" w:rsidR="00D3486C" w:rsidRDefault="00D3486C" w:rsidP="00D3486C">
      <w:pPr>
        <w:pStyle w:val="Bomb1"/>
        <w:rPr>
          <w:cs/>
        </w:rPr>
      </w:pPr>
      <w:r w:rsidRPr="00CA1ED9">
        <w:rPr>
          <w:rFonts w:hint="cs"/>
          <w:b/>
          <w:bCs/>
          <w:color w:val="00B050"/>
          <w:cs/>
        </w:rPr>
        <w:t xml:space="preserve">แผน </w:t>
      </w:r>
      <w:r w:rsidRPr="00CA1ED9">
        <w:rPr>
          <w:b/>
          <w:bCs/>
          <w:color w:val="00B050"/>
        </w:rPr>
        <w:t>D/S (2)</w:t>
      </w:r>
      <w:r w:rsidRPr="00CA1ED9">
        <w:rPr>
          <w:rFonts w:hint="cs"/>
          <w:color w:val="00B050"/>
          <w:cs/>
        </w:rPr>
        <w:t xml:space="preserve"> </w:t>
      </w:r>
      <w:r>
        <w:rPr>
          <w:rFonts w:hint="cs"/>
          <w:cs/>
        </w:rPr>
        <w:t xml:space="preserve">หมายถึง แผนพัฒนาหรือแผนปิด </w:t>
      </w:r>
      <w:r>
        <w:t>GAP</w:t>
      </w:r>
      <w:r>
        <w:rPr>
          <w:rFonts w:hint="cs"/>
          <w:cs/>
        </w:rPr>
        <w:t xml:space="preserve"> (</w:t>
      </w:r>
      <w:r>
        <w:t xml:space="preserve">D: Development plan) </w:t>
      </w:r>
      <w:r>
        <w:rPr>
          <w:rFonts w:hint="cs"/>
          <w:cs/>
        </w:rPr>
        <w:t>เป็นแผนที่มุ่งพัฒนาปรับปรุง</w:t>
      </w:r>
      <w:r w:rsidR="00BA72FC">
        <w:rPr>
          <w:rFonts w:hint="cs"/>
          <w:cs/>
        </w:rPr>
        <w:t>กระบวนงาน/</w:t>
      </w:r>
      <w:r>
        <w:rPr>
          <w:rFonts w:hint="cs"/>
          <w:cs/>
        </w:rPr>
        <w:t xml:space="preserve">ระบบงานต่างๆภายในระหว่างการดำเนินการโครงการบ่มเพาะ หรือแผนยุทธศาสตร์ </w:t>
      </w:r>
      <w:r w:rsidR="009145EB">
        <w:rPr>
          <w:rFonts w:hint="cs"/>
          <w:cs/>
        </w:rPr>
        <w:t xml:space="preserve">              </w:t>
      </w:r>
      <w:bookmarkStart w:id="1" w:name="_GoBack"/>
      <w:bookmarkEnd w:id="1"/>
      <w:r>
        <w:rPr>
          <w:rFonts w:hint="cs"/>
          <w:cs/>
        </w:rPr>
        <w:t>(</w:t>
      </w:r>
      <w:r>
        <w:t xml:space="preserve">S: Strategic plan) </w:t>
      </w:r>
      <w:r>
        <w:rPr>
          <w:rFonts w:hint="cs"/>
          <w:cs/>
        </w:rPr>
        <w:t>เป็นแผนระยะยาวที่</w:t>
      </w:r>
      <w:r w:rsidR="0086325D">
        <w:rPr>
          <w:rFonts w:hint="cs"/>
          <w:cs/>
        </w:rPr>
        <w:t>ยกระดับพัฒนาการของการบริหารจัดการของสถาบัน และ</w:t>
      </w:r>
      <w:r>
        <w:rPr>
          <w:rFonts w:hint="cs"/>
          <w:cs/>
        </w:rPr>
        <w:t>ตอบวิสัยทัศน์หรือเป้าหมายขององค์การ</w:t>
      </w:r>
    </w:p>
    <w:sectPr w:rsidR="00D3486C" w:rsidSect="0086325D">
      <w:pgSz w:w="11900" w:h="16840"/>
      <w:pgMar w:top="1440" w:right="1440" w:bottom="7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C"/>
    <w:rsid w:val="00185EC2"/>
    <w:rsid w:val="0041560E"/>
    <w:rsid w:val="004364AD"/>
    <w:rsid w:val="004766F5"/>
    <w:rsid w:val="007E7D13"/>
    <w:rsid w:val="00844F15"/>
    <w:rsid w:val="0086325D"/>
    <w:rsid w:val="009145EB"/>
    <w:rsid w:val="00A3478B"/>
    <w:rsid w:val="00BA72FC"/>
    <w:rsid w:val="00D3486C"/>
    <w:rsid w:val="00F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0604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rsid w:val="00D348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Times New Roman"/>
      <w:bdr w:val="nil"/>
    </w:rPr>
  </w:style>
  <w:style w:type="paragraph" w:styleId="Heading2">
    <w:name w:val="heading 2"/>
    <w:basedOn w:val="Bomb1"/>
    <w:next w:val="Normal"/>
    <w:link w:val="Heading2Char"/>
    <w:uiPriority w:val="9"/>
    <w:unhideWhenUsed/>
    <w:qFormat/>
    <w:rsid w:val="00D3486C"/>
    <w:pPr>
      <w:outlineLvl w:val="1"/>
    </w:pPr>
    <w:rPr>
      <w:b/>
      <w:bCs/>
      <w:color w:val="0070C0"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mb10" w:customStyle="1">
    <w:name w:val="bomb1"/>
    <w:link w:val="bomb11"/>
    <w:qFormat/>
    <w:rsid w:val="0041560E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jc w:val="thaiDistribute"/>
    </w:pPr>
    <w:rPr>
      <w:rFonts w:ascii="TH SarabunPSK" w:hAnsi="TH SarabunPSK" w:eastAsia="TH SarabunPSK" w:cs="TH SarabunPSK"/>
      <w:color w:val="000000"/>
      <w:sz w:val="32"/>
      <w:szCs w:val="32"/>
      <w:u w:color="000000"/>
    </w:rPr>
  </w:style>
  <w:style w:type="character" w:styleId="bomb11" w:customStyle="1">
    <w:name w:val="bomb1 อักขระ"/>
    <w:basedOn w:val="DefaultParagraphFont"/>
    <w:link w:val="bomb10"/>
    <w:rsid w:val="0041560E"/>
    <w:rPr>
      <w:rFonts w:ascii="TH SarabunPSK" w:hAnsi="TH SarabunPSK" w:eastAsia="TH SarabunPSK" w:cs="TH SarabunPSK"/>
      <w:color w:val="000000"/>
      <w:sz w:val="32"/>
      <w:szCs w:val="32"/>
      <w:u w:color="000000"/>
    </w:rPr>
  </w:style>
  <w:style w:type="character" w:styleId="Heading2Char" w:customStyle="1">
    <w:name w:val="Heading 2 Char"/>
    <w:basedOn w:val="DefaultParagraphFont"/>
    <w:link w:val="Heading2"/>
    <w:uiPriority w:val="9"/>
    <w:rsid w:val="00D3486C"/>
    <w:rPr>
      <w:rFonts w:ascii="TH SarabunPSK" w:hAnsi="TH SarabunPSK" w:cs="TH SarabunPSK" w:eastAsiaTheme="minorEastAsia"/>
      <w:b/>
      <w:bCs/>
      <w:color w:val="0070C0"/>
      <w:sz w:val="40"/>
      <w:szCs w:val="40"/>
      <w:lang w:bidi="th-TH"/>
    </w:rPr>
  </w:style>
  <w:style w:type="paragraph" w:styleId="Bomb1" w:customStyle="1">
    <w:name w:val="Bomb1"/>
    <w:basedOn w:val="Normal"/>
    <w:qFormat/>
    <w:rsid w:val="00D3486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ascii="TH SarabunPSK" w:hAnsi="TH SarabunPSK" w:cs="TH SarabunPSK" w:eastAsiaTheme="minorEastAsia"/>
      <w:sz w:val="32"/>
      <w:szCs w:val="32"/>
      <w:bdr w:val="none" w:color="auto" w:sz="0" w:space="0"/>
      <w:lang w:bidi="th-TH"/>
    </w:rPr>
  </w:style>
  <w:style w:type="table" w:styleId="TableGrid">
    <w:name w:val="Table Grid"/>
    <w:basedOn w:val="TableNormal"/>
    <w:uiPriority w:val="59"/>
    <w:rsid w:val="00D3486C"/>
    <w:rPr>
      <w:sz w:val="22"/>
      <w:szCs w:val="28"/>
      <w:lang w:bidi="th-TH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/ตารางการวิเคราะห์แผนพัฒนา</vt:lpstr>
    </vt:vector>
  </TitlesOfParts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อินุยาฉะ หมาจิ้งจอกเงิน</dc:creator>
  <keywords/>
  <dc:description/>
  <lastModifiedBy>Matas Buntuengsuk</lastModifiedBy>
  <revision>7</revision>
  <lastPrinted>2017-07-26T02:57:00.0000000Z</lastPrinted>
  <dcterms:created xsi:type="dcterms:W3CDTF">2017-09-19T05:24:34.1869644Z</dcterms:created>
  <dcterms:modified xsi:type="dcterms:W3CDTF">2017-07-26T03:02:00.0000000Z</dcterms:modified>
</coreProperties>
</file>