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68" w:rsidRPr="00C245CA" w:rsidRDefault="00B77C68" w:rsidP="00B77C68">
      <w:pPr>
        <w:spacing w:line="240" w:lineRule="auto"/>
        <w:jc w:val="center"/>
        <w:rPr>
          <w:rFonts w:eastAsia="Calibri"/>
          <w:b/>
          <w:bCs/>
          <w:sz w:val="36"/>
          <w:szCs w:val="36"/>
          <w:cs/>
        </w:rPr>
      </w:pPr>
      <w:r w:rsidRPr="00C245CA">
        <w:rPr>
          <w:rFonts w:eastAsia="Calibri" w:hint="cs"/>
          <w:b/>
          <w:bCs/>
          <w:sz w:val="36"/>
          <w:szCs w:val="36"/>
          <w:cs/>
        </w:rPr>
        <w:t xml:space="preserve">(ร่าง) </w:t>
      </w:r>
      <w:r w:rsidRPr="00C245CA">
        <w:rPr>
          <w:rFonts w:eastAsia="Calibri"/>
          <w:b/>
          <w:bCs/>
          <w:sz w:val="36"/>
          <w:szCs w:val="36"/>
          <w:cs/>
        </w:rPr>
        <w:t>แผนพัฒนาคุณภาพ (</w:t>
      </w:r>
      <w:r w:rsidRPr="00C245CA">
        <w:rPr>
          <w:rFonts w:eastAsia="Calibri"/>
          <w:b/>
          <w:bCs/>
          <w:sz w:val="36"/>
          <w:szCs w:val="36"/>
        </w:rPr>
        <w:t>Improvement Plan</w:t>
      </w:r>
      <w:r w:rsidRPr="00C245CA">
        <w:rPr>
          <w:rFonts w:eastAsia="Calibri"/>
          <w:b/>
          <w:bCs/>
          <w:sz w:val="36"/>
          <w:szCs w:val="36"/>
          <w:cs/>
        </w:rPr>
        <w:t>) มหาวิทยาลัยราชภัฏวไลยอลงกรณ์ ใน</w:t>
      </w:r>
      <w:r w:rsidR="00B504F1" w:rsidRPr="00C245CA">
        <w:rPr>
          <w:rFonts w:eastAsia="Calibri"/>
          <w:b/>
          <w:bCs/>
          <w:sz w:val="36"/>
          <w:szCs w:val="36"/>
          <w:cs/>
        </w:rPr>
        <w:t>พระบรมราชูปถัมภ์ ปีการศึกษา 25</w:t>
      </w:r>
      <w:r w:rsidR="004A2997">
        <w:rPr>
          <w:rFonts w:eastAsia="Calibri" w:hint="cs"/>
          <w:b/>
          <w:bCs/>
          <w:sz w:val="36"/>
          <w:szCs w:val="36"/>
          <w:cs/>
        </w:rPr>
        <w:t>62</w:t>
      </w:r>
    </w:p>
    <w:p w:rsidR="00B77C68" w:rsidRPr="00C245CA" w:rsidRDefault="00B77C68" w:rsidP="00B77C68">
      <w:pPr>
        <w:spacing w:line="240" w:lineRule="auto"/>
        <w:jc w:val="center"/>
        <w:rPr>
          <w:rFonts w:eastAsia="Calibri"/>
          <w:b/>
          <w:bCs/>
          <w:sz w:val="36"/>
          <w:szCs w:val="36"/>
        </w:rPr>
      </w:pPr>
      <w:r w:rsidRPr="00C245CA">
        <w:rPr>
          <w:rFonts w:eastAsia="Calibri"/>
          <w:b/>
          <w:bCs/>
          <w:sz w:val="36"/>
          <w:szCs w:val="36"/>
          <w:cs/>
        </w:rPr>
        <w:t>ตามข้อเสนอแนะและแนวทางการพัฒนาปรับปรุง จากผลประเมินคุณ</w:t>
      </w:r>
      <w:r w:rsidR="00D63614" w:rsidRPr="00C245CA">
        <w:rPr>
          <w:rFonts w:eastAsia="Calibri"/>
          <w:b/>
          <w:bCs/>
          <w:sz w:val="36"/>
          <w:szCs w:val="36"/>
          <w:cs/>
        </w:rPr>
        <w:t>ภาพการศึกษาภายใน ปีการศึกษา 25</w:t>
      </w:r>
      <w:r w:rsidR="004A2997">
        <w:rPr>
          <w:rFonts w:eastAsia="Calibri" w:hint="cs"/>
          <w:b/>
          <w:bCs/>
          <w:sz w:val="36"/>
          <w:szCs w:val="36"/>
          <w:cs/>
        </w:rPr>
        <w:t>61</w:t>
      </w:r>
    </w:p>
    <w:p w:rsidR="00B77C68" w:rsidRDefault="00B77C68" w:rsidP="00B77C68">
      <w:pPr>
        <w:widowControl w:val="0"/>
        <w:autoSpaceDE w:val="0"/>
        <w:autoSpaceDN w:val="0"/>
        <w:adjustRightInd w:val="0"/>
        <w:spacing w:before="240" w:line="240" w:lineRule="auto"/>
        <w:ind w:left="-142" w:firstLine="851"/>
        <w:jc w:val="thaiDistribute"/>
        <w:rPr>
          <w:rFonts w:eastAsia="Times New Roman"/>
        </w:rPr>
      </w:pPr>
      <w:r w:rsidRPr="00B77C68">
        <w:rPr>
          <w:rFonts w:eastAsia="Times New Roman" w:hint="cs"/>
          <w:cs/>
        </w:rPr>
        <w:t>ตามที่ มหาวิทยาลัยได้ดำเนินการตรวจประเมินคุณภาพการศึกษาภายใน ระดับ</w:t>
      </w:r>
      <w:r w:rsidR="004A2997">
        <w:rPr>
          <w:rFonts w:eastAsia="Times New Roman" w:hint="cs"/>
          <w:cs/>
        </w:rPr>
        <w:t>มหาวิทยาลัย ประจำปีการศึกษา 2561</w:t>
      </w:r>
      <w:r w:rsidR="00B504F1">
        <w:rPr>
          <w:rFonts w:eastAsia="Times New Roman" w:hint="cs"/>
          <w:cs/>
        </w:rPr>
        <w:t xml:space="preserve"> เสร็จสิ้นไปเมื่อวันที่ </w:t>
      </w:r>
      <w:r w:rsidR="004A2997">
        <w:rPr>
          <w:rFonts w:eastAsia="Times New Roman" w:hint="cs"/>
          <w:cs/>
        </w:rPr>
        <w:t>28-29</w:t>
      </w:r>
      <w:r w:rsidR="00D63614">
        <w:rPr>
          <w:rFonts w:eastAsia="Times New Roman" w:hint="cs"/>
          <w:cs/>
        </w:rPr>
        <w:t xml:space="preserve"> </w:t>
      </w:r>
      <w:r w:rsidR="004A2997">
        <w:rPr>
          <w:rFonts w:eastAsia="Times New Roman" w:hint="cs"/>
          <w:cs/>
        </w:rPr>
        <w:t>สิงหาคม</w:t>
      </w:r>
      <w:r w:rsidR="00B504F1">
        <w:rPr>
          <w:rFonts w:eastAsia="Times New Roman" w:hint="cs"/>
          <w:cs/>
        </w:rPr>
        <w:t xml:space="preserve"> 256</w:t>
      </w:r>
      <w:r w:rsidR="004A2997">
        <w:rPr>
          <w:rFonts w:eastAsia="Times New Roman" w:hint="cs"/>
          <w:cs/>
        </w:rPr>
        <w:t>2</w:t>
      </w:r>
      <w:r w:rsidRPr="00B77C68">
        <w:rPr>
          <w:rFonts w:eastAsia="Times New Roman" w:hint="cs"/>
          <w:cs/>
        </w:rPr>
        <w:t xml:space="preserve"> </w:t>
      </w:r>
      <w:r w:rsidR="005717D3">
        <w:rPr>
          <w:rFonts w:eastAsia="Times New Roman" w:hint="cs"/>
          <w:cs/>
        </w:rPr>
        <w:t>นั้น มหาวิทยาลัยได้รับข้อเสนอเพื่อการปรับปรุงพัฒนาคุณภาพการศึกษาจาก</w:t>
      </w:r>
      <w:r w:rsidRPr="00B77C68">
        <w:rPr>
          <w:rFonts w:eastAsia="Times New Roman" w:hint="cs"/>
          <w:cs/>
        </w:rPr>
        <w:t>คณะกรรมการประเมินคุณภาพการศึกษาภายใน ระดับมหาวิทยาลัย</w:t>
      </w:r>
      <w:r w:rsidR="005717D3">
        <w:rPr>
          <w:rFonts w:eastAsia="Times New Roman" w:hint="cs"/>
          <w:cs/>
        </w:rPr>
        <w:t xml:space="preserve"> </w:t>
      </w:r>
      <w:r w:rsidRPr="00B77C68">
        <w:rPr>
          <w:rFonts w:eastAsia="Times New Roman" w:hint="cs"/>
          <w:cs/>
        </w:rPr>
        <w:t>ในการนี้ เพื่อให้การดำเนินงานด้านประกันคุณภาพการศึกษาภายในของมหาวิทยาลัยราชภัฏวไลยอลงกรณ์ ในพระบรมราชูปถัมภ์ เป็นไปตามระบบคุณภาพมาตรฐาน</w:t>
      </w:r>
      <w:r w:rsidR="004A2997">
        <w:rPr>
          <w:rFonts w:eastAsia="Times New Roman" w:hint="cs"/>
          <w:cs/>
        </w:rPr>
        <w:t>ที่กำหนด</w:t>
      </w:r>
      <w:r w:rsidRPr="00B77C68">
        <w:rPr>
          <w:rFonts w:eastAsia="Times New Roman" w:hint="cs"/>
          <w:cs/>
        </w:rPr>
        <w:t xml:space="preserve"> มหาวิทยาลัย</w:t>
      </w:r>
      <w:r w:rsidRPr="00B77C68">
        <w:rPr>
          <w:rFonts w:eastAsia="Times New Roman"/>
          <w:cs/>
        </w:rPr>
        <w:t>จึง</w:t>
      </w:r>
      <w:r w:rsidRPr="00B77C68">
        <w:rPr>
          <w:rFonts w:eastAsia="Times New Roman" w:hint="cs"/>
          <w:cs/>
        </w:rPr>
        <w:t>ได้</w:t>
      </w:r>
      <w:r w:rsidRPr="00B77C68">
        <w:rPr>
          <w:rFonts w:eastAsia="Times New Roman"/>
          <w:cs/>
        </w:rPr>
        <w:t>จัดทำแผน</w:t>
      </w:r>
      <w:r w:rsidRPr="00B77C68">
        <w:rPr>
          <w:rFonts w:eastAsia="Times New Roman" w:hint="cs"/>
          <w:cs/>
        </w:rPr>
        <w:t>พัฒนาคุณภาพ</w:t>
      </w:r>
      <w:r w:rsidRPr="00B77C68">
        <w:rPr>
          <w:rFonts w:eastAsia="Times New Roman"/>
        </w:rPr>
        <w:t xml:space="preserve"> </w:t>
      </w:r>
      <w:r w:rsidRPr="00B77C68">
        <w:rPr>
          <w:rFonts w:eastAsia="Times New Roman" w:hint="cs"/>
          <w:cs/>
        </w:rPr>
        <w:t>(</w:t>
      </w:r>
      <w:r w:rsidRPr="00B77C68">
        <w:rPr>
          <w:rFonts w:eastAsia="Times New Roman"/>
        </w:rPr>
        <w:t>Improvement Plan</w:t>
      </w:r>
      <w:r w:rsidRPr="00B77C68">
        <w:rPr>
          <w:rFonts w:eastAsia="Times New Roman" w:hint="cs"/>
          <w:cs/>
        </w:rPr>
        <w:t>)</w:t>
      </w:r>
      <w:r w:rsidRPr="00B77C68">
        <w:rPr>
          <w:rFonts w:eastAsia="Times New Roman"/>
        </w:rPr>
        <w:t xml:space="preserve"> </w:t>
      </w:r>
      <w:r w:rsidRPr="00B77C68">
        <w:rPr>
          <w:rFonts w:eastAsia="Times New Roman" w:hint="cs"/>
          <w:cs/>
        </w:rPr>
        <w:t>ระดับ</w:t>
      </w:r>
      <w:r w:rsidR="007F25AA">
        <w:rPr>
          <w:rFonts w:eastAsia="Times New Roman" w:hint="cs"/>
          <w:cs/>
        </w:rPr>
        <w:t>มหาวิทยาลัย ประจำปีการศึกษา 256</w:t>
      </w:r>
      <w:r w:rsidR="004A2997">
        <w:rPr>
          <w:rFonts w:eastAsia="Times New Roman" w:hint="cs"/>
          <w:cs/>
        </w:rPr>
        <w:t>2</w:t>
      </w:r>
      <w:r w:rsidRPr="00B77C68">
        <w:rPr>
          <w:rFonts w:eastAsia="Times New Roman" w:hint="cs"/>
          <w:cs/>
        </w:rPr>
        <w:t xml:space="preserve"> ขึ้น</w:t>
      </w:r>
      <w:r w:rsidRPr="00B77C68">
        <w:rPr>
          <w:rFonts w:eastAsia="Times New Roman"/>
          <w:cs/>
        </w:rPr>
        <w:t>เพื่อ</w:t>
      </w:r>
      <w:r w:rsidRPr="00B77C68">
        <w:rPr>
          <w:rFonts w:eastAsia="Times New Roman" w:hint="cs"/>
          <w:cs/>
        </w:rPr>
        <w:t>ใช้ในการ</w:t>
      </w:r>
      <w:r w:rsidRPr="00B77C68">
        <w:rPr>
          <w:rFonts w:eastAsia="Times New Roman"/>
          <w:cs/>
        </w:rPr>
        <w:t>พัฒนาและปรับปรุงคุณภาพการดำเนินงาน</w:t>
      </w:r>
      <w:r w:rsidRPr="00B77C68">
        <w:rPr>
          <w:rFonts w:eastAsia="Times New Roman" w:hint="cs"/>
          <w:cs/>
        </w:rPr>
        <w:t>ของมหาวิทยาลัย</w:t>
      </w:r>
      <w:r w:rsidRPr="00B77C68">
        <w:rPr>
          <w:rFonts w:eastAsia="Times New Roman"/>
          <w:cs/>
        </w:rPr>
        <w:t>ตามข้อเสนอแนะของคณะกรรมการประเมิน</w:t>
      </w:r>
      <w:r w:rsidRPr="00B77C68">
        <w:rPr>
          <w:rFonts w:eastAsia="Times New Roman" w:hint="cs"/>
          <w:cs/>
        </w:rPr>
        <w:t>คุณภาพ</w:t>
      </w:r>
      <w:r w:rsidR="007F25AA">
        <w:rPr>
          <w:rFonts w:eastAsia="Times New Roman" w:hint="cs"/>
          <w:cs/>
        </w:rPr>
        <w:t xml:space="preserve"> จำแนกตามองค์ประกอบ</w:t>
      </w:r>
      <w:r w:rsidRPr="00B77C68">
        <w:rPr>
          <w:rFonts w:eastAsia="Times New Roman"/>
          <w:cs/>
        </w:rPr>
        <w:t xml:space="preserve"> </w:t>
      </w:r>
      <w:r w:rsidRPr="00B77C68">
        <w:rPr>
          <w:rFonts w:eastAsia="Times New Roman" w:hint="cs"/>
          <w:cs/>
        </w:rPr>
        <w:t>โดย</w:t>
      </w:r>
      <w:r w:rsidRPr="00B77C68">
        <w:rPr>
          <w:rFonts w:eastAsia="Times New Roman"/>
          <w:cs/>
        </w:rPr>
        <w:t>มีรายละเอียดดังนี้</w:t>
      </w:r>
    </w:p>
    <w:p w:rsidR="000467A9" w:rsidRDefault="000467A9" w:rsidP="000467A9">
      <w:pPr>
        <w:spacing w:line="240" w:lineRule="auto"/>
        <w:rPr>
          <w:rFonts w:eastAsia="Times New Roman"/>
          <w:b/>
          <w:bCs/>
        </w:rPr>
      </w:pPr>
    </w:p>
    <w:p w:rsidR="000467A9" w:rsidRDefault="000467A9" w:rsidP="000467A9">
      <w:pPr>
        <w:spacing w:line="240" w:lineRule="auto"/>
        <w:rPr>
          <w:rFonts w:eastAsia="Times New Roman"/>
          <w:b/>
          <w:bCs/>
        </w:rPr>
      </w:pPr>
      <w:r w:rsidRPr="00B77C68">
        <w:rPr>
          <w:rFonts w:eastAsia="Times New Roman"/>
          <w:b/>
          <w:bCs/>
          <w:cs/>
        </w:rPr>
        <w:t xml:space="preserve">องค์ประกอบที่ </w:t>
      </w:r>
      <w:r>
        <w:rPr>
          <w:rFonts w:eastAsia="Times New Roman" w:hint="cs"/>
          <w:b/>
          <w:bCs/>
          <w:cs/>
        </w:rPr>
        <w:t>1 การผลิตบัณฑิต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3759"/>
        <w:gridCol w:w="3609"/>
        <w:gridCol w:w="111"/>
        <w:gridCol w:w="1728"/>
        <w:gridCol w:w="1187"/>
        <w:gridCol w:w="1827"/>
      </w:tblGrid>
      <w:tr w:rsidR="0050392F" w:rsidRPr="0050392F" w:rsidTr="005E443F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F" w:rsidRPr="0050392F" w:rsidRDefault="0050392F" w:rsidP="0050392F">
            <w:pPr>
              <w:ind w:right="-186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50392F">
              <w:rPr>
                <w:b/>
                <w:bCs/>
                <w:sz w:val="30"/>
                <w:szCs w:val="30"/>
                <w:cs/>
              </w:rPr>
              <w:t>ข้อเสนอแนะ/จุดที่ควรพัฒนา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2F" w:rsidRPr="0050392F" w:rsidRDefault="0050392F" w:rsidP="0050392F">
            <w:pPr>
              <w:tabs>
                <w:tab w:val="left" w:pos="990"/>
              </w:tabs>
              <w:spacing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50392F">
              <w:rPr>
                <w:rFonts w:hint="cs"/>
                <w:b/>
                <w:bCs/>
                <w:sz w:val="30"/>
                <w:szCs w:val="30"/>
                <w:cs/>
              </w:rPr>
              <w:t>แนวทางการพัฒนาปรับปรุง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rFonts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b/>
                <w:bCs/>
                <w:sz w:val="28"/>
                <w:cs/>
              </w:rPr>
              <w:t>งบประมาณ(ถ้ามี)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6C3925" w:rsidRPr="00A726EC" w:rsidTr="005E443F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925" w:rsidRPr="00C57425" w:rsidRDefault="006C3925" w:rsidP="004D220E">
            <w:pPr>
              <w:ind w:right="-186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 </w:t>
            </w:r>
            <w:r w:rsidR="00B86CFF">
              <w:rPr>
                <w:rFonts w:hint="cs"/>
                <w:sz w:val="30"/>
                <w:szCs w:val="30"/>
                <w:cs/>
              </w:rPr>
              <w:t>ผลการบริหารจัดการหลักสูตรโดยภาพรวม มีหลักสูตรที่ได้คะแนนระดับปานกลาง จำนวน 14 หลักสูตร โดยมหาวิทยาลัย</w:t>
            </w:r>
            <w:r w:rsidR="004D220E">
              <w:rPr>
                <w:rFonts w:hint="cs"/>
                <w:sz w:val="30"/>
                <w:szCs w:val="30"/>
                <w:cs/>
              </w:rPr>
              <w:t xml:space="preserve"> </w:t>
            </w:r>
            <w:r w:rsidR="00B86CFF">
              <w:rPr>
                <w:rFonts w:hint="cs"/>
                <w:sz w:val="30"/>
                <w:szCs w:val="30"/>
                <w:cs/>
              </w:rPr>
              <w:t>ควรหาแนวทางแก้ไขดังนี้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3925" w:rsidRDefault="006C3925" w:rsidP="00801F66">
            <w:pPr>
              <w:tabs>
                <w:tab w:val="left" w:pos="990"/>
              </w:tabs>
              <w:spacing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3925" w:rsidRDefault="006C3925" w:rsidP="00801F66">
            <w:pPr>
              <w:spacing w:line="240" w:lineRule="auto"/>
              <w:rPr>
                <w:sz w:val="28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3925" w:rsidRDefault="006C3925" w:rsidP="00801F6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925" w:rsidRDefault="006C3925" w:rsidP="00801F66">
            <w:pPr>
              <w:spacing w:line="240" w:lineRule="auto"/>
              <w:rPr>
                <w:sz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925" w:rsidRDefault="006C3925" w:rsidP="00801F66">
            <w:pPr>
              <w:spacing w:line="240" w:lineRule="auto"/>
              <w:rPr>
                <w:sz w:val="28"/>
                <w:cs/>
              </w:rPr>
            </w:pPr>
          </w:p>
        </w:tc>
      </w:tr>
      <w:tr w:rsidR="008803BA" w:rsidRPr="00A726EC" w:rsidTr="006C3925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BA" w:rsidRDefault="008803BA" w:rsidP="00953E1B">
            <w:pPr>
              <w:tabs>
                <w:tab w:val="left" w:pos="990"/>
              </w:tabs>
              <w:spacing w:line="276" w:lineRule="auto"/>
              <w:ind w:firstLine="180"/>
              <w:jc w:val="thaiDistribute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1.2 การบริหารและพัฒนา</w:t>
            </w:r>
            <w:r w:rsidR="004D16BC">
              <w:rPr>
                <w:rFonts w:hint="cs"/>
                <w:spacing w:val="-6"/>
                <w:sz w:val="30"/>
                <w:szCs w:val="30"/>
                <w:cs/>
              </w:rPr>
              <w:t>อาจา</w:t>
            </w:r>
            <w:r w:rsidRPr="009F4B58">
              <w:rPr>
                <w:rFonts w:hint="cs"/>
                <w:spacing w:val="-6"/>
                <w:sz w:val="30"/>
                <w:szCs w:val="30"/>
                <w:cs/>
              </w:rPr>
              <w:t>รย์และผลที่เกิดกับอาจารย์</w:t>
            </w:r>
            <w:r>
              <w:rPr>
                <w:sz w:val="30"/>
                <w:szCs w:val="30"/>
              </w:rPr>
              <w:t xml:space="preserve"> </w:t>
            </w:r>
          </w:p>
          <w:p w:rsidR="008803BA" w:rsidRDefault="008803BA" w:rsidP="008A438E">
            <w:pPr>
              <w:tabs>
                <w:tab w:val="left" w:pos="990"/>
              </w:tabs>
              <w:spacing w:line="276" w:lineRule="auto"/>
              <w:rPr>
                <w:sz w:val="30"/>
                <w:szCs w:val="30"/>
                <w:cs/>
              </w:rPr>
            </w:pPr>
            <w:bookmarkStart w:id="0" w:name="_GoBack"/>
            <w:bookmarkEnd w:id="0"/>
          </w:p>
        </w:tc>
        <w:tc>
          <w:tcPr>
            <w:tcW w:w="1257" w:type="pct"/>
            <w:tcBorders>
              <w:left w:val="single" w:sz="4" w:space="0" w:color="auto"/>
            </w:tcBorders>
            <w:shd w:val="clear" w:color="auto" w:fill="auto"/>
          </w:tcPr>
          <w:p w:rsidR="008803BA" w:rsidRDefault="008803BA" w:rsidP="0093017E">
            <w:pPr>
              <w:tabs>
                <w:tab w:val="left" w:pos="990"/>
              </w:tabs>
              <w:spacing w:line="240" w:lineRule="auto"/>
              <w:ind w:firstLine="150"/>
              <w:jc w:val="thaiDistribute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1.2 อัตราการคงอยู่ของอาจารย์ในหลักสูตรดังกล่าวอยู่ในระดับที่ไม่แน่นอน ดังนั้น จึงมีการรับอาจารย์ใหม่เข้ามาประจำหลักสูตรอยู่เสมอส่งผลต่อการบริหารและพัฒนาอาจารย์ ซึ่งมหาวิทยาลัยควรปรับปรุงแก้ไขด้านการบริหารงานบุคคลในการธำรงรักษาบุคลากรให้อยู่กับองค์กร</w:t>
            </w:r>
          </w:p>
        </w:tc>
        <w:tc>
          <w:tcPr>
            <w:tcW w:w="1244" w:type="pct"/>
            <w:gridSpan w:val="2"/>
            <w:shd w:val="clear" w:color="auto" w:fill="auto"/>
          </w:tcPr>
          <w:p w:rsidR="008803BA" w:rsidRPr="005D07C1" w:rsidRDefault="008803BA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ายละเอียดการดำเนินงานกิจกรรม/โครงการ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รายละเอียดการดำเนินงานกิจกรรม/โครงการ]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578" w:type="pct"/>
            <w:shd w:val="clear" w:color="auto" w:fill="auto"/>
          </w:tcPr>
          <w:p w:rsidR="008803BA" w:rsidRPr="00F74A82" w:rsidRDefault="008803BA" w:rsidP="00801F6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งบประมาณถ้ามี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งบประมาณถ้ามี]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97" w:type="pct"/>
          </w:tcPr>
          <w:p w:rsidR="008803BA" w:rsidRPr="00F74A82" w:rsidRDefault="008803BA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ยะเวลา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ระยะเวลา]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1" w:type="pct"/>
          </w:tcPr>
          <w:p w:rsidR="008803BA" w:rsidRDefault="008803BA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งานบริหารบุคลากร</w:t>
            </w:r>
          </w:p>
        </w:tc>
      </w:tr>
    </w:tbl>
    <w:p w:rsidR="00E54576" w:rsidRPr="00E54576" w:rsidRDefault="00E54576" w:rsidP="002353D8">
      <w:pPr>
        <w:rPr>
          <w:b/>
          <w:bCs/>
        </w:rPr>
      </w:pPr>
    </w:p>
    <w:sectPr w:rsidR="00E54576" w:rsidRPr="00E54576" w:rsidSect="007E350E">
      <w:footerReference w:type="default" r:id="rId8"/>
      <w:pgSz w:w="16838" w:h="11906" w:orient="landscape" w:code="9"/>
      <w:pgMar w:top="1440" w:right="965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57" w:rsidRDefault="003D6257" w:rsidP="00C245CA">
      <w:pPr>
        <w:spacing w:line="240" w:lineRule="auto"/>
      </w:pPr>
      <w:r>
        <w:separator/>
      </w:r>
    </w:p>
  </w:endnote>
  <w:endnote w:type="continuationSeparator" w:id="0">
    <w:p w:rsidR="003D6257" w:rsidRDefault="003D6257" w:rsidP="00C24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H SarabunPSK"/>
        <w:szCs w:val="32"/>
        <w:lang w:val="th-TH"/>
      </w:rPr>
      <w:id w:val="-65368412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C245CA" w:rsidRPr="00C245CA" w:rsidRDefault="00C245CA">
        <w:pPr>
          <w:pStyle w:val="a7"/>
          <w:jc w:val="center"/>
          <w:rPr>
            <w:rFonts w:eastAsiaTheme="majorEastAsia" w:cs="TH SarabunPSK"/>
            <w:szCs w:val="32"/>
          </w:rPr>
        </w:pPr>
        <w:r w:rsidRPr="00C245CA">
          <w:rPr>
            <w:rFonts w:eastAsiaTheme="majorEastAsia" w:cs="TH SarabunPSK"/>
            <w:szCs w:val="32"/>
            <w:cs/>
            <w:lang w:val="th-TH"/>
          </w:rPr>
          <w:t xml:space="preserve">~ </w:t>
        </w:r>
        <w:r w:rsidRPr="00C245CA">
          <w:rPr>
            <w:rFonts w:eastAsiaTheme="minorEastAsia" w:cs="TH SarabunPSK"/>
            <w:szCs w:val="32"/>
          </w:rPr>
          <w:fldChar w:fldCharType="begin"/>
        </w:r>
        <w:r w:rsidRPr="00C245CA">
          <w:rPr>
            <w:rFonts w:cs="TH SarabunPSK"/>
            <w:szCs w:val="32"/>
          </w:rPr>
          <w:instrText>PAGE    \* MERGEFORMAT</w:instrText>
        </w:r>
        <w:r w:rsidRPr="00C245CA">
          <w:rPr>
            <w:rFonts w:eastAsiaTheme="minorEastAsia" w:cs="TH SarabunPSK"/>
            <w:szCs w:val="32"/>
          </w:rPr>
          <w:fldChar w:fldCharType="separate"/>
        </w:r>
        <w:r w:rsidR="005F53E0" w:rsidRPr="005F53E0">
          <w:rPr>
            <w:rFonts w:eastAsiaTheme="majorEastAsia" w:cs="TH SarabunPSK"/>
            <w:noProof/>
            <w:szCs w:val="32"/>
            <w:lang w:val="th-TH"/>
          </w:rPr>
          <w:t>1</w:t>
        </w:r>
        <w:r w:rsidRPr="00C245CA">
          <w:rPr>
            <w:rFonts w:eastAsiaTheme="majorEastAsia" w:cs="TH SarabunPSK"/>
            <w:szCs w:val="32"/>
          </w:rPr>
          <w:fldChar w:fldCharType="end"/>
        </w:r>
        <w:r w:rsidRPr="00C245CA">
          <w:rPr>
            <w:rFonts w:eastAsiaTheme="majorEastAsia" w:cs="TH SarabunPSK"/>
            <w:szCs w:val="32"/>
            <w:cs/>
            <w:lang w:val="th-TH"/>
          </w:rPr>
          <w:t xml:space="preserve"> ~</w:t>
        </w:r>
      </w:p>
    </w:sdtContent>
  </w:sdt>
  <w:p w:rsidR="00C245CA" w:rsidRDefault="00C245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57" w:rsidRDefault="003D6257" w:rsidP="00C245CA">
      <w:pPr>
        <w:spacing w:line="240" w:lineRule="auto"/>
      </w:pPr>
      <w:r>
        <w:separator/>
      </w:r>
    </w:p>
  </w:footnote>
  <w:footnote w:type="continuationSeparator" w:id="0">
    <w:p w:rsidR="003D6257" w:rsidRDefault="003D6257" w:rsidP="00C245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CB3"/>
    <w:multiLevelType w:val="hybridMultilevel"/>
    <w:tmpl w:val="F78E86E0"/>
    <w:lvl w:ilvl="0" w:tplc="0C9C16E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6E"/>
    <w:rsid w:val="0001433A"/>
    <w:rsid w:val="0002246B"/>
    <w:rsid w:val="000467A9"/>
    <w:rsid w:val="000B0A86"/>
    <w:rsid w:val="000C07F6"/>
    <w:rsid w:val="000D0616"/>
    <w:rsid w:val="000F5945"/>
    <w:rsid w:val="00102084"/>
    <w:rsid w:val="001740AB"/>
    <w:rsid w:val="00194741"/>
    <w:rsid w:val="00195011"/>
    <w:rsid w:val="001A41BD"/>
    <w:rsid w:val="001C2469"/>
    <w:rsid w:val="002342E3"/>
    <w:rsid w:val="002353D8"/>
    <w:rsid w:val="00265935"/>
    <w:rsid w:val="00283E61"/>
    <w:rsid w:val="002860F7"/>
    <w:rsid w:val="00290E12"/>
    <w:rsid w:val="002B24B8"/>
    <w:rsid w:val="002C4638"/>
    <w:rsid w:val="00300B33"/>
    <w:rsid w:val="00372B76"/>
    <w:rsid w:val="003749FF"/>
    <w:rsid w:val="003C5F69"/>
    <w:rsid w:val="003D2E5F"/>
    <w:rsid w:val="003D6257"/>
    <w:rsid w:val="003F414B"/>
    <w:rsid w:val="004020C0"/>
    <w:rsid w:val="00414593"/>
    <w:rsid w:val="00423F38"/>
    <w:rsid w:val="00432352"/>
    <w:rsid w:val="00454777"/>
    <w:rsid w:val="00454A15"/>
    <w:rsid w:val="00476BA8"/>
    <w:rsid w:val="00481A05"/>
    <w:rsid w:val="004910F0"/>
    <w:rsid w:val="004944D2"/>
    <w:rsid w:val="004A2997"/>
    <w:rsid w:val="004A4477"/>
    <w:rsid w:val="004D16BC"/>
    <w:rsid w:val="004D220E"/>
    <w:rsid w:val="004E5127"/>
    <w:rsid w:val="0050392F"/>
    <w:rsid w:val="0052071A"/>
    <w:rsid w:val="00522DDC"/>
    <w:rsid w:val="005717D3"/>
    <w:rsid w:val="00580724"/>
    <w:rsid w:val="005B53DC"/>
    <w:rsid w:val="005C1C26"/>
    <w:rsid w:val="005D07C1"/>
    <w:rsid w:val="005E443F"/>
    <w:rsid w:val="005F53E0"/>
    <w:rsid w:val="005F5FA1"/>
    <w:rsid w:val="00612C88"/>
    <w:rsid w:val="00612E1C"/>
    <w:rsid w:val="00636EFB"/>
    <w:rsid w:val="00640D36"/>
    <w:rsid w:val="00641CFA"/>
    <w:rsid w:val="00646E31"/>
    <w:rsid w:val="006A10C9"/>
    <w:rsid w:val="006B42E6"/>
    <w:rsid w:val="006C3925"/>
    <w:rsid w:val="006C546C"/>
    <w:rsid w:val="0071517D"/>
    <w:rsid w:val="00725CAD"/>
    <w:rsid w:val="00736DFE"/>
    <w:rsid w:val="0074512E"/>
    <w:rsid w:val="007C20A5"/>
    <w:rsid w:val="007E350E"/>
    <w:rsid w:val="007F25AA"/>
    <w:rsid w:val="007F71D3"/>
    <w:rsid w:val="00800D98"/>
    <w:rsid w:val="008039D3"/>
    <w:rsid w:val="00814B25"/>
    <w:rsid w:val="00815A45"/>
    <w:rsid w:val="00827A66"/>
    <w:rsid w:val="00852ACB"/>
    <w:rsid w:val="008531B1"/>
    <w:rsid w:val="00854A67"/>
    <w:rsid w:val="00865BB0"/>
    <w:rsid w:val="008803BA"/>
    <w:rsid w:val="00892F9C"/>
    <w:rsid w:val="008A438E"/>
    <w:rsid w:val="008B4CB2"/>
    <w:rsid w:val="008C2AAE"/>
    <w:rsid w:val="008D2051"/>
    <w:rsid w:val="00911DE9"/>
    <w:rsid w:val="009244F1"/>
    <w:rsid w:val="0093017E"/>
    <w:rsid w:val="009330DF"/>
    <w:rsid w:val="0093373B"/>
    <w:rsid w:val="00953E1B"/>
    <w:rsid w:val="00954FD9"/>
    <w:rsid w:val="00962EA0"/>
    <w:rsid w:val="00967287"/>
    <w:rsid w:val="00980157"/>
    <w:rsid w:val="009A6413"/>
    <w:rsid w:val="009F4B58"/>
    <w:rsid w:val="00A27707"/>
    <w:rsid w:val="00A27BA8"/>
    <w:rsid w:val="00A27DDF"/>
    <w:rsid w:val="00A46563"/>
    <w:rsid w:val="00A551E1"/>
    <w:rsid w:val="00A74CFC"/>
    <w:rsid w:val="00A8723F"/>
    <w:rsid w:val="00AA7DF6"/>
    <w:rsid w:val="00AB0D0A"/>
    <w:rsid w:val="00AC3998"/>
    <w:rsid w:val="00AD2043"/>
    <w:rsid w:val="00AE6720"/>
    <w:rsid w:val="00B3551C"/>
    <w:rsid w:val="00B37331"/>
    <w:rsid w:val="00B41ED2"/>
    <w:rsid w:val="00B504F1"/>
    <w:rsid w:val="00B63FCE"/>
    <w:rsid w:val="00B77C68"/>
    <w:rsid w:val="00B845F4"/>
    <w:rsid w:val="00B86CFF"/>
    <w:rsid w:val="00B939D7"/>
    <w:rsid w:val="00BA168F"/>
    <w:rsid w:val="00BB3886"/>
    <w:rsid w:val="00BB4D37"/>
    <w:rsid w:val="00BC2EF8"/>
    <w:rsid w:val="00BC4023"/>
    <w:rsid w:val="00BD0F5E"/>
    <w:rsid w:val="00BE329C"/>
    <w:rsid w:val="00C1714E"/>
    <w:rsid w:val="00C245CA"/>
    <w:rsid w:val="00C4186F"/>
    <w:rsid w:val="00C624F8"/>
    <w:rsid w:val="00CA2A8B"/>
    <w:rsid w:val="00CB439C"/>
    <w:rsid w:val="00CC356E"/>
    <w:rsid w:val="00CC4D36"/>
    <w:rsid w:val="00CE7C32"/>
    <w:rsid w:val="00CF2614"/>
    <w:rsid w:val="00D00D46"/>
    <w:rsid w:val="00D010FB"/>
    <w:rsid w:val="00D10399"/>
    <w:rsid w:val="00D54D4B"/>
    <w:rsid w:val="00D63614"/>
    <w:rsid w:val="00D75279"/>
    <w:rsid w:val="00D93BC8"/>
    <w:rsid w:val="00DA3F54"/>
    <w:rsid w:val="00DC5374"/>
    <w:rsid w:val="00DD2704"/>
    <w:rsid w:val="00DE716D"/>
    <w:rsid w:val="00DF6F3C"/>
    <w:rsid w:val="00E13E29"/>
    <w:rsid w:val="00E20B7B"/>
    <w:rsid w:val="00E308AE"/>
    <w:rsid w:val="00E439C7"/>
    <w:rsid w:val="00E54576"/>
    <w:rsid w:val="00E8173C"/>
    <w:rsid w:val="00E92392"/>
    <w:rsid w:val="00EA4610"/>
    <w:rsid w:val="00EC7BD3"/>
    <w:rsid w:val="00EF5500"/>
    <w:rsid w:val="00F00357"/>
    <w:rsid w:val="00F1046F"/>
    <w:rsid w:val="00F221B7"/>
    <w:rsid w:val="00F34D9D"/>
    <w:rsid w:val="00F51CCB"/>
    <w:rsid w:val="00F533A0"/>
    <w:rsid w:val="00F64B90"/>
    <w:rsid w:val="00F838C9"/>
    <w:rsid w:val="00FE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A0"/>
    <w:pPr>
      <w:ind w:left="720"/>
      <w:contextualSpacing/>
    </w:pPr>
    <w:rPr>
      <w:rFonts w:cs="Angsana New"/>
      <w:szCs w:val="40"/>
    </w:rPr>
  </w:style>
  <w:style w:type="paragraph" w:styleId="a4">
    <w:name w:val="Normal (Web)"/>
    <w:basedOn w:val="a"/>
    <w:uiPriority w:val="99"/>
    <w:unhideWhenUsed/>
    <w:rsid w:val="00EC7B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245CA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245CA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11DE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1D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A0"/>
    <w:pPr>
      <w:ind w:left="720"/>
      <w:contextualSpacing/>
    </w:pPr>
    <w:rPr>
      <w:rFonts w:cs="Angsana New"/>
      <w:szCs w:val="40"/>
    </w:rPr>
  </w:style>
  <w:style w:type="paragraph" w:styleId="a4">
    <w:name w:val="Normal (Web)"/>
    <w:basedOn w:val="a"/>
    <w:uiPriority w:val="99"/>
    <w:unhideWhenUsed/>
    <w:rsid w:val="00EC7B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245CA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245CA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11DE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1D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Jongrak_SQM</dc:creator>
  <cp:lastModifiedBy>pikul_vru</cp:lastModifiedBy>
  <cp:revision>5</cp:revision>
  <cp:lastPrinted>2019-09-09T02:34:00Z</cp:lastPrinted>
  <dcterms:created xsi:type="dcterms:W3CDTF">2019-09-09T02:35:00Z</dcterms:created>
  <dcterms:modified xsi:type="dcterms:W3CDTF">2019-09-09T02:44:00Z</dcterms:modified>
</cp:coreProperties>
</file>